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tblpY="64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3570"/>
        <w:gridCol w:w="3390"/>
      </w:tblGrid>
      <w:tr w:rsidR="00B76B70" w:rsidRPr="00F414CE" w14:paraId="4917CAB2" w14:textId="77777777" w:rsidTr="00142CB3">
        <w:trPr>
          <w:trHeight w:val="2057"/>
        </w:trPr>
        <w:tc>
          <w:tcPr>
            <w:tcW w:w="3570" w:type="dxa"/>
          </w:tcPr>
          <w:p w14:paraId="280146EF" w14:textId="7F728966" w:rsidR="00B76B70" w:rsidRPr="00F414CE" w:rsidRDefault="004D52BC" w:rsidP="00142CB3">
            <w:pPr>
              <w:jc w:val="both"/>
              <w:rPr>
                <w:rFonts w:cstheme="minorHAnsi"/>
                <w:color w:val="000000" w:themeColor="text1"/>
              </w:rPr>
            </w:pPr>
            <w:r w:rsidRPr="00F414CE">
              <w:rPr>
                <w:rFonts w:cstheme="minorHAnsi"/>
                <w:noProof/>
                <w:color w:val="000000" w:themeColor="text1"/>
                <w:lang w:val="de-CH" w:eastAsia="de-CH"/>
              </w:rPr>
              <w:drawing>
                <wp:anchor distT="0" distB="0" distL="114300" distR="114300" simplePos="0" relativeHeight="251658752" behindDoc="0" locked="0" layoutInCell="1" allowOverlap="1" wp14:anchorId="04B674DC" wp14:editId="7B54AD9A">
                  <wp:simplePos x="0" y="0"/>
                  <wp:positionH relativeFrom="column">
                    <wp:posOffset>-382270</wp:posOffset>
                  </wp:positionH>
                  <wp:positionV relativeFrom="page">
                    <wp:posOffset>-635</wp:posOffset>
                  </wp:positionV>
                  <wp:extent cx="2016581" cy="906780"/>
                  <wp:effectExtent l="0" t="0" r="3175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C_RGB_hoch_po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581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70" w:type="dxa"/>
          </w:tcPr>
          <w:p w14:paraId="540AFD04" w14:textId="5EBAF8A2" w:rsidR="00B76B70" w:rsidRPr="00F414CE" w:rsidRDefault="004D52BC" w:rsidP="00142CB3">
            <w:pPr>
              <w:jc w:val="both"/>
              <w:rPr>
                <w:rFonts w:cstheme="minorHAnsi"/>
                <w:color w:val="000000" w:themeColor="text1"/>
              </w:rPr>
            </w:pPr>
            <w:r w:rsidRPr="00F414CE">
              <w:rPr>
                <w:rFonts w:cstheme="minorHAnsi"/>
                <w:b/>
                <w:noProof/>
                <w:color w:val="000000" w:themeColor="text1"/>
                <w:lang w:val="de-CH" w:eastAsia="de-CH"/>
              </w:rPr>
              <w:drawing>
                <wp:anchor distT="0" distB="0" distL="114300" distR="114300" simplePos="0" relativeHeight="251655680" behindDoc="0" locked="0" layoutInCell="1" allowOverlap="1" wp14:anchorId="60754CB8" wp14:editId="163EC4D6">
                  <wp:simplePos x="0" y="0"/>
                  <wp:positionH relativeFrom="column">
                    <wp:posOffset>-273050</wp:posOffset>
                  </wp:positionH>
                  <wp:positionV relativeFrom="page">
                    <wp:posOffset>170815</wp:posOffset>
                  </wp:positionV>
                  <wp:extent cx="2073619" cy="586740"/>
                  <wp:effectExtent l="0" t="0" r="317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Austrian_Development_Agency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19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0" w:type="dxa"/>
          </w:tcPr>
          <w:p w14:paraId="44995327" w14:textId="77777777" w:rsidR="00B76B70" w:rsidRPr="00F414CE" w:rsidRDefault="00B76B70" w:rsidP="00142CB3">
            <w:pPr>
              <w:jc w:val="both"/>
              <w:rPr>
                <w:rFonts w:cstheme="minorHAnsi"/>
                <w:color w:val="000000" w:themeColor="text1"/>
              </w:rPr>
            </w:pPr>
            <w:r w:rsidRPr="00F414CE">
              <w:rPr>
                <w:rFonts w:cstheme="minorHAnsi"/>
                <w:noProof/>
                <w:color w:val="000000" w:themeColor="text1"/>
                <w:lang w:val="de-CH" w:eastAsia="de-CH"/>
              </w:rPr>
              <w:drawing>
                <wp:anchor distT="0" distB="0" distL="114300" distR="114300" simplePos="0" relativeHeight="251661824" behindDoc="0" locked="0" layoutInCell="1" allowOverlap="1" wp14:anchorId="3381BEAB" wp14:editId="6EB8A135">
                  <wp:simplePos x="0" y="0"/>
                  <wp:positionH relativeFrom="column">
                    <wp:posOffset>-177800</wp:posOffset>
                  </wp:positionH>
                  <wp:positionV relativeFrom="page">
                    <wp:posOffset>-19685</wp:posOffset>
                  </wp:positionV>
                  <wp:extent cx="1961515" cy="945515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_Women_English_Blue_TransparentBackground_Smal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87929" w:rsidRPr="0053315D" w14:paraId="63E431E9" w14:textId="77777777" w:rsidTr="00657322">
        <w:trPr>
          <w:trHeight w:val="253"/>
        </w:trPr>
        <w:tc>
          <w:tcPr>
            <w:tcW w:w="9360" w:type="dxa"/>
          </w:tcPr>
          <w:p w14:paraId="00B96855" w14:textId="36116D5B" w:rsidR="00E87929" w:rsidRPr="0053315D" w:rsidRDefault="00860C38" w:rsidP="00101CD7">
            <w:pPr>
              <w:jc w:val="center"/>
              <w:rPr>
                <w:rFonts w:cstheme="minorHAnsi"/>
                <w:b/>
                <w:lang w:val="en-GB" w:eastAsia="ja-JP"/>
              </w:rPr>
            </w:pPr>
            <w:r>
              <w:rPr>
                <w:rFonts w:cstheme="minorHAnsi"/>
                <w:b/>
                <w:lang w:val="en-GB" w:eastAsia="ja-JP"/>
              </w:rPr>
              <w:t>Planning Workshop</w:t>
            </w:r>
          </w:p>
        </w:tc>
      </w:tr>
      <w:tr w:rsidR="00E87929" w:rsidRPr="0053315D" w14:paraId="08DD7432" w14:textId="77777777" w:rsidTr="00657322">
        <w:trPr>
          <w:trHeight w:val="265"/>
        </w:trPr>
        <w:tc>
          <w:tcPr>
            <w:tcW w:w="9360" w:type="dxa"/>
          </w:tcPr>
          <w:p w14:paraId="445B97DB" w14:textId="4C1626E7" w:rsidR="00E87929" w:rsidRPr="0053315D" w:rsidRDefault="004D52BC" w:rsidP="00101CD7">
            <w:pPr>
              <w:jc w:val="center"/>
              <w:rPr>
                <w:rFonts w:cstheme="minorHAnsi"/>
                <w:b/>
                <w:lang w:val="en-GB" w:eastAsia="ja-JP"/>
              </w:rPr>
            </w:pPr>
            <w:r>
              <w:rPr>
                <w:rFonts w:cstheme="minorHAnsi"/>
                <w:b/>
                <w:lang w:val="en-GB" w:eastAsia="ja-JP"/>
              </w:rPr>
              <w:t>Tuesday</w:t>
            </w:r>
            <w:r w:rsidR="00E87929" w:rsidRPr="00060037">
              <w:rPr>
                <w:rFonts w:cstheme="minorHAnsi"/>
                <w:b/>
                <w:lang w:val="en-GB" w:eastAsia="ja-JP"/>
              </w:rPr>
              <w:t xml:space="preserve">, </w:t>
            </w:r>
            <w:r w:rsidR="00860C38">
              <w:rPr>
                <w:rFonts w:cstheme="minorHAnsi"/>
                <w:b/>
                <w:lang w:val="en-GB" w:eastAsia="ja-JP"/>
              </w:rPr>
              <w:t>January 21 – 23, 2020</w:t>
            </w:r>
          </w:p>
        </w:tc>
      </w:tr>
      <w:tr w:rsidR="00E87929" w:rsidRPr="0053315D" w14:paraId="6F3FDD87" w14:textId="77777777" w:rsidTr="00657322">
        <w:trPr>
          <w:trHeight w:val="276"/>
        </w:trPr>
        <w:tc>
          <w:tcPr>
            <w:tcW w:w="9360" w:type="dxa"/>
          </w:tcPr>
          <w:p w14:paraId="32BF4827" w14:textId="023D3594" w:rsidR="00E87929" w:rsidRPr="0053315D" w:rsidRDefault="00860C38" w:rsidP="00CE6A3C">
            <w:pPr>
              <w:jc w:val="center"/>
              <w:rPr>
                <w:rFonts w:cstheme="minorHAnsi"/>
                <w:b/>
                <w:lang w:val="en-GB" w:eastAsia="ja-JP"/>
              </w:rPr>
            </w:pPr>
            <w:r>
              <w:rPr>
                <w:rFonts w:cstheme="minorHAnsi"/>
                <w:b/>
                <w:lang w:val="en-GB" w:eastAsia="ja-JP"/>
              </w:rPr>
              <w:t>Borjomi, Tbilisi</w:t>
            </w:r>
          </w:p>
        </w:tc>
      </w:tr>
    </w:tbl>
    <w:p w14:paraId="16DBDCA1" w14:textId="77777777" w:rsidR="00CC2484" w:rsidRDefault="00CC2484" w:rsidP="00860C38">
      <w:pPr>
        <w:rPr>
          <w:b/>
          <w:sz w:val="24"/>
          <w:szCs w:val="24"/>
        </w:rPr>
      </w:pPr>
    </w:p>
    <w:p w14:paraId="3E558B4C" w14:textId="41CDFFD1" w:rsidR="00860C38" w:rsidRPr="000E1B07" w:rsidRDefault="00860C38" w:rsidP="00860C38">
      <w:pPr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60C38" w14:paraId="5BA57A73" w14:textId="77777777" w:rsidTr="00965C8A">
        <w:tc>
          <w:tcPr>
            <w:tcW w:w="1525" w:type="dxa"/>
          </w:tcPr>
          <w:p w14:paraId="72CDBEFE" w14:textId="1AE0C29B" w:rsidR="00860C38" w:rsidRPr="00D433FE" w:rsidRDefault="00860C38" w:rsidP="00965C8A">
            <w:r>
              <w:t>8</w:t>
            </w:r>
            <w:r w:rsidRPr="005E4920">
              <w:t>:</w:t>
            </w:r>
            <w:r>
              <w:t>3</w:t>
            </w:r>
            <w:r w:rsidRPr="005E4920">
              <w:t>0 –</w:t>
            </w:r>
            <w:r w:rsidRPr="00BA3534">
              <w:t xml:space="preserve"> </w:t>
            </w:r>
            <w:r>
              <w:t>1</w:t>
            </w:r>
            <w:r>
              <w:t>1</w:t>
            </w:r>
            <w:r>
              <w:t>:</w:t>
            </w:r>
            <w:r>
              <w:t>0</w:t>
            </w:r>
            <w:r w:rsidRPr="00BA3534">
              <w:t>0</w:t>
            </w:r>
          </w:p>
        </w:tc>
        <w:tc>
          <w:tcPr>
            <w:tcW w:w="7825" w:type="dxa"/>
          </w:tcPr>
          <w:p w14:paraId="5A25150D" w14:textId="77777777" w:rsidR="00860C38" w:rsidRPr="00A908D4" w:rsidRDefault="00860C38" w:rsidP="00965C8A">
            <w:pPr>
              <w:rPr>
                <w:b/>
              </w:rPr>
            </w:pPr>
            <w:r w:rsidRPr="00CB2881">
              <w:rPr>
                <w:b/>
              </w:rPr>
              <w:t xml:space="preserve">Travel from Tbilisi to Borjomi </w:t>
            </w:r>
          </w:p>
        </w:tc>
      </w:tr>
      <w:tr w:rsidR="00860C38" w:rsidRPr="00291D03" w14:paraId="23A49C50" w14:textId="77777777" w:rsidTr="00291D03">
        <w:tc>
          <w:tcPr>
            <w:tcW w:w="1525" w:type="dxa"/>
            <w:shd w:val="clear" w:color="auto" w:fill="D9E2F3" w:themeFill="accent1" w:themeFillTint="33"/>
          </w:tcPr>
          <w:p w14:paraId="79E59D3F" w14:textId="357E94C0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11:00 – 11:30</w:t>
            </w:r>
          </w:p>
        </w:tc>
        <w:tc>
          <w:tcPr>
            <w:tcW w:w="7825" w:type="dxa"/>
            <w:shd w:val="clear" w:color="auto" w:fill="D9E2F3" w:themeFill="accent1" w:themeFillTint="33"/>
          </w:tcPr>
          <w:p w14:paraId="78CE767D" w14:textId="34E6F2FE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Coffee Break</w:t>
            </w:r>
          </w:p>
        </w:tc>
      </w:tr>
      <w:tr w:rsidR="00860C38" w14:paraId="4CD3811D" w14:textId="77777777" w:rsidTr="00965C8A">
        <w:tc>
          <w:tcPr>
            <w:tcW w:w="1525" w:type="dxa"/>
            <w:shd w:val="clear" w:color="auto" w:fill="FFFFFF" w:themeFill="background1"/>
          </w:tcPr>
          <w:p w14:paraId="765768BD" w14:textId="2DC07669" w:rsidR="00860C38" w:rsidRDefault="00860C38" w:rsidP="00965C8A">
            <w:r>
              <w:t>1</w:t>
            </w:r>
            <w:r>
              <w:t>1</w:t>
            </w:r>
            <w:r>
              <w:t>:</w:t>
            </w:r>
            <w:r>
              <w:t>3</w:t>
            </w:r>
            <w:r>
              <w:t>0 – 1</w:t>
            </w:r>
            <w:r w:rsidR="007B6661">
              <w:t>2</w:t>
            </w:r>
            <w:r>
              <w:t>:30</w:t>
            </w:r>
          </w:p>
        </w:tc>
        <w:tc>
          <w:tcPr>
            <w:tcW w:w="7825" w:type="dxa"/>
            <w:shd w:val="clear" w:color="auto" w:fill="FFFFFF" w:themeFill="background1"/>
          </w:tcPr>
          <w:p w14:paraId="125A0822" w14:textId="19CD6229" w:rsidR="00860C38" w:rsidRPr="000E1B07" w:rsidRDefault="00860C38" w:rsidP="00965C8A">
            <w:pPr>
              <w:rPr>
                <w:b/>
              </w:rPr>
            </w:pPr>
            <w:r>
              <w:rPr>
                <w:b/>
              </w:rPr>
              <w:t>Opening session</w:t>
            </w:r>
            <w:r w:rsidR="00A6135B">
              <w:rPr>
                <w:b/>
              </w:rPr>
              <w:t xml:space="preserve"> (Plenary)</w:t>
            </w:r>
          </w:p>
          <w:p w14:paraId="22F6C25E" w14:textId="357CBC48" w:rsidR="00860C38" w:rsidRDefault="00860C38" w:rsidP="00860C38">
            <w:pPr>
              <w:pStyle w:val="ListParagraph"/>
              <w:numPr>
                <w:ilvl w:val="0"/>
                <w:numId w:val="24"/>
              </w:numPr>
            </w:pPr>
            <w:r>
              <w:t xml:space="preserve">Opening and overview of the objectives of the meeting by </w:t>
            </w:r>
            <w:r>
              <w:t>Mehjabeen Alarakhia</w:t>
            </w:r>
            <w:r>
              <w:t>, Programme Specialist, UN Women</w:t>
            </w:r>
          </w:p>
          <w:p w14:paraId="6F8B4498" w14:textId="49104833" w:rsidR="007B6661" w:rsidRPr="007B6661" w:rsidRDefault="00860C38" w:rsidP="007B6661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>
              <w:t>Participants share their expectations</w:t>
            </w:r>
          </w:p>
        </w:tc>
      </w:tr>
      <w:tr w:rsidR="007B6661" w14:paraId="518B8E3B" w14:textId="77777777" w:rsidTr="00965C8A">
        <w:tc>
          <w:tcPr>
            <w:tcW w:w="1525" w:type="dxa"/>
            <w:shd w:val="clear" w:color="auto" w:fill="FFFFFF" w:themeFill="background1"/>
          </w:tcPr>
          <w:p w14:paraId="1E98B213" w14:textId="50AFF6C2" w:rsidR="007B6661" w:rsidRDefault="007B6661" w:rsidP="00965C8A">
            <w:r>
              <w:t>12:30 – 13:30</w:t>
            </w:r>
          </w:p>
        </w:tc>
        <w:tc>
          <w:tcPr>
            <w:tcW w:w="7825" w:type="dxa"/>
            <w:shd w:val="clear" w:color="auto" w:fill="FFFFFF" w:themeFill="background1"/>
          </w:tcPr>
          <w:p w14:paraId="06F2EF71" w14:textId="558CA6D9" w:rsidR="007B6661" w:rsidRDefault="007B6661" w:rsidP="007B6661">
            <w:pPr>
              <w:rPr>
                <w:b/>
              </w:rPr>
            </w:pPr>
            <w:r>
              <w:rPr>
                <w:b/>
              </w:rPr>
              <w:t>Updates of Project Implementation to date: Armenia and Azerbaijan</w:t>
            </w:r>
            <w:r w:rsidR="00A6135B">
              <w:rPr>
                <w:b/>
              </w:rPr>
              <w:t xml:space="preserve"> (Plenary)</w:t>
            </w:r>
          </w:p>
          <w:p w14:paraId="30D88650" w14:textId="355CB167" w:rsidR="007B6661" w:rsidRDefault="007B6661" w:rsidP="00291D03">
            <w:r w:rsidRPr="00F40E5D">
              <w:t xml:space="preserve">Facilitated by </w:t>
            </w:r>
            <w:r>
              <w:t>Oliva Schmitz</w:t>
            </w:r>
            <w:r w:rsidR="00291D03">
              <w:t xml:space="preserve">, </w:t>
            </w:r>
            <w:r w:rsidR="00291D03">
              <w:t>Programme Analyst, UN Women</w:t>
            </w:r>
          </w:p>
          <w:p w14:paraId="7DA570BE" w14:textId="77777777" w:rsidR="007B6661" w:rsidRDefault="007B6661" w:rsidP="007B6661">
            <w:pPr>
              <w:pStyle w:val="ListParagraph"/>
              <w:numPr>
                <w:ilvl w:val="0"/>
                <w:numId w:val="32"/>
              </w:numPr>
            </w:pPr>
            <w:r>
              <w:t>UNDP Armenia</w:t>
            </w:r>
          </w:p>
          <w:p w14:paraId="62F44F1A" w14:textId="4EE32661" w:rsidR="007B6661" w:rsidRPr="007B6661" w:rsidRDefault="007B6661" w:rsidP="007B6661">
            <w:pPr>
              <w:pStyle w:val="ListParagraph"/>
              <w:numPr>
                <w:ilvl w:val="0"/>
                <w:numId w:val="32"/>
              </w:numPr>
              <w:rPr>
                <w:b/>
              </w:rPr>
            </w:pPr>
            <w:r>
              <w:t>UNDP Azerbaijan</w:t>
            </w:r>
          </w:p>
        </w:tc>
      </w:tr>
      <w:tr w:rsidR="00860C38" w:rsidRPr="00291D03" w14:paraId="41AD3E03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690D2626" w14:textId="77777777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13:30 – 14:30</w:t>
            </w:r>
          </w:p>
        </w:tc>
        <w:tc>
          <w:tcPr>
            <w:tcW w:w="7825" w:type="dxa"/>
            <w:shd w:val="clear" w:color="auto" w:fill="DEEAF6" w:themeFill="accent5" w:themeFillTint="33"/>
          </w:tcPr>
          <w:p w14:paraId="387D803C" w14:textId="77777777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Lunch</w:t>
            </w:r>
          </w:p>
        </w:tc>
      </w:tr>
      <w:tr w:rsidR="00860C38" w14:paraId="325E68E8" w14:textId="77777777" w:rsidTr="00965C8A">
        <w:tc>
          <w:tcPr>
            <w:tcW w:w="1525" w:type="dxa"/>
            <w:shd w:val="clear" w:color="auto" w:fill="auto"/>
          </w:tcPr>
          <w:p w14:paraId="2E30C61E" w14:textId="77777777" w:rsidR="00860C38" w:rsidRDefault="00860C38" w:rsidP="00965C8A">
            <w:pPr>
              <w:rPr>
                <w:b/>
              </w:rPr>
            </w:pPr>
            <w:r>
              <w:t>14:3</w:t>
            </w:r>
            <w:r w:rsidRPr="00E067E8">
              <w:t xml:space="preserve">0 </w:t>
            </w:r>
            <w:r>
              <w:t>– 16:0</w:t>
            </w:r>
            <w:r w:rsidRPr="00E067E8">
              <w:t>0</w:t>
            </w:r>
          </w:p>
        </w:tc>
        <w:tc>
          <w:tcPr>
            <w:tcW w:w="7825" w:type="dxa"/>
            <w:shd w:val="clear" w:color="auto" w:fill="auto"/>
          </w:tcPr>
          <w:p w14:paraId="27182DAE" w14:textId="0EAA082B" w:rsidR="007B6661" w:rsidRDefault="007B6661" w:rsidP="007B6661">
            <w:pPr>
              <w:rPr>
                <w:b/>
              </w:rPr>
            </w:pPr>
            <w:r>
              <w:rPr>
                <w:b/>
              </w:rPr>
              <w:t>Updates of Project Implementation to date: Grassroots Component Georgia</w:t>
            </w:r>
            <w:r w:rsidR="00A6135B">
              <w:rPr>
                <w:b/>
              </w:rPr>
              <w:t xml:space="preserve"> (Plenary)</w:t>
            </w:r>
          </w:p>
          <w:p w14:paraId="659D3D48" w14:textId="77777777" w:rsidR="007B6661" w:rsidRDefault="007B6661" w:rsidP="007B6661">
            <w:r w:rsidRPr="00F40E5D">
              <w:t xml:space="preserve">Facilitated by </w:t>
            </w:r>
            <w:r>
              <w:t>Oliva Schmitz</w:t>
            </w:r>
          </w:p>
          <w:p w14:paraId="5C44E186" w14:textId="77777777" w:rsidR="007B6661" w:rsidRDefault="007B6661" w:rsidP="007B6661">
            <w:pPr>
              <w:pStyle w:val="ListParagraph"/>
              <w:numPr>
                <w:ilvl w:val="0"/>
                <w:numId w:val="32"/>
              </w:numPr>
            </w:pPr>
            <w:r>
              <w:t xml:space="preserve">KRDF, TF and CARE </w:t>
            </w:r>
          </w:p>
          <w:p w14:paraId="301BB794" w14:textId="598CC0DF" w:rsidR="007B6661" w:rsidRPr="00460961" w:rsidRDefault="007B6661" w:rsidP="007B6661">
            <w:pPr>
              <w:pStyle w:val="ListParagraph"/>
              <w:numPr>
                <w:ilvl w:val="0"/>
                <w:numId w:val="32"/>
              </w:numPr>
            </w:pPr>
            <w:r>
              <w:t>GFA</w:t>
            </w:r>
          </w:p>
        </w:tc>
      </w:tr>
      <w:tr w:rsidR="00860C38" w:rsidRPr="00291D03" w14:paraId="65016796" w14:textId="77777777" w:rsidTr="00965C8A">
        <w:tc>
          <w:tcPr>
            <w:tcW w:w="1525" w:type="dxa"/>
            <w:shd w:val="clear" w:color="auto" w:fill="D9E2F3" w:themeFill="accent1" w:themeFillTint="33"/>
          </w:tcPr>
          <w:p w14:paraId="6AEB6957" w14:textId="77777777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16:00 – 16:15</w:t>
            </w:r>
          </w:p>
        </w:tc>
        <w:tc>
          <w:tcPr>
            <w:tcW w:w="7825" w:type="dxa"/>
            <w:shd w:val="clear" w:color="auto" w:fill="D9E2F3" w:themeFill="accent1" w:themeFillTint="33"/>
          </w:tcPr>
          <w:p w14:paraId="64351F5F" w14:textId="77777777" w:rsidR="00860C38" w:rsidRPr="00291D03" w:rsidRDefault="00860C38" w:rsidP="00965C8A">
            <w:pPr>
              <w:rPr>
                <w:b/>
                <w:bCs/>
              </w:rPr>
            </w:pPr>
            <w:r w:rsidRPr="00291D03">
              <w:rPr>
                <w:b/>
                <w:bCs/>
              </w:rPr>
              <w:t>Coffee break</w:t>
            </w:r>
          </w:p>
        </w:tc>
      </w:tr>
      <w:tr w:rsidR="00860C38" w14:paraId="31BDE5D9" w14:textId="77777777" w:rsidTr="00965C8A">
        <w:tc>
          <w:tcPr>
            <w:tcW w:w="1525" w:type="dxa"/>
            <w:shd w:val="clear" w:color="auto" w:fill="auto"/>
          </w:tcPr>
          <w:p w14:paraId="01EFCACD" w14:textId="77777777" w:rsidR="00860C38" w:rsidRPr="000E1B07" w:rsidRDefault="00860C38" w:rsidP="00965C8A">
            <w:r>
              <w:t>16:15 – 17</w:t>
            </w:r>
            <w:r w:rsidRPr="000E1B07">
              <w:t>:</w:t>
            </w:r>
            <w:r>
              <w:t>15</w:t>
            </w:r>
          </w:p>
        </w:tc>
        <w:tc>
          <w:tcPr>
            <w:tcW w:w="7825" w:type="dxa"/>
            <w:shd w:val="clear" w:color="auto" w:fill="auto"/>
          </w:tcPr>
          <w:p w14:paraId="4BE3AF73" w14:textId="5BE8F5ED" w:rsidR="007B6661" w:rsidRDefault="007B6661" w:rsidP="007B6661">
            <w:pPr>
              <w:rPr>
                <w:b/>
              </w:rPr>
            </w:pPr>
            <w:r>
              <w:rPr>
                <w:b/>
              </w:rPr>
              <w:t xml:space="preserve">Updates of Project Implementation to date: </w:t>
            </w:r>
            <w:r w:rsidR="00A6135B">
              <w:rPr>
                <w:b/>
              </w:rPr>
              <w:t>Policy</w:t>
            </w:r>
            <w:r>
              <w:rPr>
                <w:b/>
              </w:rPr>
              <w:t xml:space="preserve"> Component</w:t>
            </w:r>
            <w:r w:rsidR="00A6135B">
              <w:rPr>
                <w:b/>
              </w:rPr>
              <w:t>s Armenia and</w:t>
            </w:r>
            <w:r>
              <w:rPr>
                <w:b/>
              </w:rPr>
              <w:t xml:space="preserve"> Georgia</w:t>
            </w:r>
            <w:r w:rsidR="00A6135B">
              <w:rPr>
                <w:b/>
              </w:rPr>
              <w:t xml:space="preserve"> (Plenary)</w:t>
            </w:r>
          </w:p>
          <w:p w14:paraId="78CEB01B" w14:textId="601ABA54" w:rsidR="007B6661" w:rsidRDefault="007B6661" w:rsidP="007B6661">
            <w:r w:rsidRPr="00F40E5D">
              <w:t xml:space="preserve">Facilitated by </w:t>
            </w:r>
            <w:r>
              <w:t>Nani Bendeliani</w:t>
            </w:r>
            <w:r w:rsidR="00291D03">
              <w:t>, Project</w:t>
            </w:r>
            <w:r w:rsidR="00291D03">
              <w:t xml:space="preserve"> Analyst, UN Women</w:t>
            </w:r>
          </w:p>
          <w:p w14:paraId="2245FA39" w14:textId="783A3EA5" w:rsidR="00A6135B" w:rsidRDefault="00CC2484" w:rsidP="007B6661">
            <w:pPr>
              <w:pStyle w:val="ListParagraph"/>
              <w:numPr>
                <w:ilvl w:val="0"/>
                <w:numId w:val="32"/>
              </w:numPr>
            </w:pPr>
            <w:proofErr w:type="spellStart"/>
            <w:r>
              <w:t>MoESD</w:t>
            </w:r>
            <w:proofErr w:type="spellEnd"/>
            <w:r>
              <w:t xml:space="preserve"> (GEO)</w:t>
            </w:r>
          </w:p>
          <w:p w14:paraId="5264A2A8" w14:textId="74B3CABD" w:rsidR="00CC2484" w:rsidRDefault="00CC2484" w:rsidP="007B6661">
            <w:pPr>
              <w:pStyle w:val="ListParagraph"/>
              <w:numPr>
                <w:ilvl w:val="0"/>
                <w:numId w:val="32"/>
              </w:numPr>
            </w:pPr>
            <w:proofErr w:type="spellStart"/>
            <w:r>
              <w:t>MoIDPOTLHSA</w:t>
            </w:r>
            <w:proofErr w:type="spellEnd"/>
            <w:r>
              <w:t xml:space="preserve"> (GEO)</w:t>
            </w:r>
          </w:p>
          <w:p w14:paraId="3075A701" w14:textId="70D0EB58" w:rsidR="00CC2484" w:rsidRDefault="00CC2484" w:rsidP="007B6661">
            <w:pPr>
              <w:pStyle w:val="ListParagraph"/>
              <w:numPr>
                <w:ilvl w:val="0"/>
                <w:numId w:val="32"/>
              </w:numPr>
            </w:pPr>
            <w:r>
              <w:t>ARDA</w:t>
            </w:r>
          </w:p>
          <w:p w14:paraId="19E18FB3" w14:textId="4962277D" w:rsidR="00CC2484" w:rsidRDefault="00CC2484" w:rsidP="007B6661">
            <w:pPr>
              <w:pStyle w:val="ListParagraph"/>
              <w:numPr>
                <w:ilvl w:val="0"/>
                <w:numId w:val="32"/>
              </w:numPr>
            </w:pPr>
            <w:r>
              <w:t>Parliament of Georgia</w:t>
            </w:r>
          </w:p>
          <w:p w14:paraId="0D3531B2" w14:textId="77777777" w:rsidR="00CC2484" w:rsidRDefault="00CC2484" w:rsidP="007B6661">
            <w:pPr>
              <w:pStyle w:val="ListParagraph"/>
              <w:numPr>
                <w:ilvl w:val="0"/>
                <w:numId w:val="32"/>
              </w:numPr>
            </w:pPr>
            <w:r>
              <w:t>MLSA (ARM)</w:t>
            </w:r>
          </w:p>
          <w:p w14:paraId="55016649" w14:textId="1A4F7121" w:rsidR="00CC2484" w:rsidRPr="00F40E5D" w:rsidRDefault="00CC2484" w:rsidP="007B6661">
            <w:pPr>
              <w:pStyle w:val="ListParagraph"/>
              <w:numPr>
                <w:ilvl w:val="0"/>
                <w:numId w:val="32"/>
              </w:numPr>
            </w:pPr>
            <w:r>
              <w:t>ARMSTAT (ARM)</w:t>
            </w:r>
          </w:p>
        </w:tc>
      </w:tr>
      <w:tr w:rsidR="00860C38" w14:paraId="20F6643B" w14:textId="77777777" w:rsidTr="00965C8A">
        <w:tc>
          <w:tcPr>
            <w:tcW w:w="1525" w:type="dxa"/>
            <w:shd w:val="clear" w:color="auto" w:fill="auto"/>
          </w:tcPr>
          <w:p w14:paraId="5D277BD0" w14:textId="77777777" w:rsidR="00860C38" w:rsidRPr="00370612" w:rsidRDefault="00860C38" w:rsidP="00965C8A">
            <w:r>
              <w:t>17:15</w:t>
            </w:r>
            <w:r w:rsidRPr="00370612">
              <w:t xml:space="preserve"> – 18:00</w:t>
            </w:r>
          </w:p>
        </w:tc>
        <w:tc>
          <w:tcPr>
            <w:tcW w:w="7825" w:type="dxa"/>
            <w:shd w:val="clear" w:color="auto" w:fill="auto"/>
          </w:tcPr>
          <w:p w14:paraId="4EC5CD6D" w14:textId="0B45E62E" w:rsidR="00860C38" w:rsidRDefault="00860C38" w:rsidP="00965C8A">
            <w:pPr>
              <w:rPr>
                <w:b/>
              </w:rPr>
            </w:pPr>
            <w:r w:rsidRPr="00370612">
              <w:rPr>
                <w:b/>
              </w:rPr>
              <w:t>Reflectio</w:t>
            </w:r>
            <w:r>
              <w:rPr>
                <w:b/>
              </w:rPr>
              <w:t>n on 201</w:t>
            </w:r>
            <w:r w:rsidR="007B6661">
              <w:rPr>
                <w:b/>
              </w:rPr>
              <w:t>9</w:t>
            </w:r>
            <w:r w:rsidRPr="00370612">
              <w:rPr>
                <w:b/>
              </w:rPr>
              <w:t xml:space="preserve"> challenges and new opportunities</w:t>
            </w:r>
            <w:r w:rsidR="00A6135B">
              <w:rPr>
                <w:b/>
              </w:rPr>
              <w:t xml:space="preserve"> (Plenary)</w:t>
            </w:r>
          </w:p>
          <w:p w14:paraId="607CDC10" w14:textId="77777777" w:rsidR="00CC2484" w:rsidRDefault="00CC2484" w:rsidP="00CC2484">
            <w:r w:rsidRPr="00D17764">
              <w:t xml:space="preserve">Facilitated by </w:t>
            </w:r>
            <w:r>
              <w:t>Mehjabeen Alarakhia, Programme Specialist, UN Women</w:t>
            </w:r>
          </w:p>
          <w:p w14:paraId="1566B9E6" w14:textId="6A26CF46" w:rsidR="00860C38" w:rsidRPr="00370612" w:rsidRDefault="00860C38" w:rsidP="00860C38">
            <w:pPr>
              <w:pStyle w:val="ListParagraph"/>
              <w:numPr>
                <w:ilvl w:val="0"/>
                <w:numId w:val="32"/>
              </w:numPr>
            </w:pPr>
            <w:r w:rsidRPr="00210AB6">
              <w:t>Informal discussion</w:t>
            </w:r>
          </w:p>
        </w:tc>
      </w:tr>
      <w:tr w:rsidR="00860C38" w14:paraId="354CE71D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276FDD56" w14:textId="77777777" w:rsidR="00860C38" w:rsidRPr="004563E7" w:rsidRDefault="00860C38" w:rsidP="00965C8A">
            <w:pPr>
              <w:rPr>
                <w:b/>
              </w:rPr>
            </w:pPr>
            <w:r w:rsidRPr="004563E7">
              <w:t>19:00 – 20:00</w:t>
            </w:r>
          </w:p>
        </w:tc>
        <w:tc>
          <w:tcPr>
            <w:tcW w:w="7825" w:type="dxa"/>
            <w:shd w:val="clear" w:color="auto" w:fill="DEEAF6" w:themeFill="accent5" w:themeFillTint="33"/>
          </w:tcPr>
          <w:p w14:paraId="098B0509" w14:textId="77777777" w:rsidR="00860C38" w:rsidRPr="00F60829" w:rsidRDefault="00860C38" w:rsidP="00965C8A">
            <w:pPr>
              <w:rPr>
                <w:b/>
              </w:rPr>
            </w:pPr>
            <w:r w:rsidRPr="00CB2881">
              <w:rPr>
                <w:b/>
              </w:rPr>
              <w:t>Dinner</w:t>
            </w:r>
          </w:p>
        </w:tc>
      </w:tr>
    </w:tbl>
    <w:p w14:paraId="624B09E4" w14:textId="77777777" w:rsidR="00860C38" w:rsidRDefault="00860C38" w:rsidP="00860C38">
      <w:pPr>
        <w:rPr>
          <w:b/>
        </w:rPr>
      </w:pPr>
    </w:p>
    <w:p w14:paraId="73C75F2B" w14:textId="2995A8AD" w:rsidR="00860C38" w:rsidRPr="000E1B07" w:rsidRDefault="00860C38" w:rsidP="00860C38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912"/>
        <w:gridCol w:w="3913"/>
      </w:tblGrid>
      <w:tr w:rsidR="007B6661" w14:paraId="19707A1B" w14:textId="77777777" w:rsidTr="00965C8A">
        <w:tc>
          <w:tcPr>
            <w:tcW w:w="1525" w:type="dxa"/>
          </w:tcPr>
          <w:p w14:paraId="79F36061" w14:textId="2E015E19" w:rsidR="007B6661" w:rsidRPr="00D433FE" w:rsidRDefault="007B6661" w:rsidP="00965C8A">
            <w:r>
              <w:t>9:30 – 10:30</w:t>
            </w:r>
          </w:p>
        </w:tc>
        <w:tc>
          <w:tcPr>
            <w:tcW w:w="7825" w:type="dxa"/>
            <w:gridSpan w:val="2"/>
          </w:tcPr>
          <w:p w14:paraId="6D2DCAAC" w14:textId="77777777" w:rsidR="007B6661" w:rsidRDefault="007B6661" w:rsidP="00965C8A">
            <w:pPr>
              <w:rPr>
                <w:b/>
              </w:rPr>
            </w:pPr>
            <w:r>
              <w:rPr>
                <w:b/>
              </w:rPr>
              <w:t>Learning Session: ILO Conventions</w:t>
            </w:r>
            <w:r w:rsidR="00291D03">
              <w:rPr>
                <w:b/>
              </w:rPr>
              <w:t xml:space="preserve"> and Women’s Economic Empowerment</w:t>
            </w:r>
            <w:r w:rsidR="00A6135B">
              <w:rPr>
                <w:b/>
              </w:rPr>
              <w:t xml:space="preserve"> (Plenary)</w:t>
            </w:r>
          </w:p>
          <w:p w14:paraId="08C57043" w14:textId="2A039343" w:rsidR="00CC2484" w:rsidRPr="00CC2484" w:rsidRDefault="00CC2484" w:rsidP="00965C8A">
            <w:bookmarkStart w:id="0" w:name="_GoBack"/>
            <w:r w:rsidRPr="00D17764">
              <w:lastRenderedPageBreak/>
              <w:t xml:space="preserve">Facilitated by </w:t>
            </w:r>
            <w:r>
              <w:t>Mehjabeen Alarakhia, Programme Specialist, UN Women</w:t>
            </w:r>
            <w:bookmarkEnd w:id="0"/>
          </w:p>
        </w:tc>
      </w:tr>
      <w:tr w:rsidR="00291D03" w14:paraId="0135C11A" w14:textId="77777777" w:rsidTr="002C1582">
        <w:tc>
          <w:tcPr>
            <w:tcW w:w="1525" w:type="dxa"/>
          </w:tcPr>
          <w:p w14:paraId="429AF1AD" w14:textId="4E79E5AC" w:rsidR="00291D03" w:rsidRPr="00D433FE" w:rsidRDefault="00291D03" w:rsidP="00965C8A">
            <w:r w:rsidRPr="00D433FE">
              <w:lastRenderedPageBreak/>
              <w:t>10:</w:t>
            </w:r>
            <w:r>
              <w:t>3</w:t>
            </w:r>
            <w:r w:rsidRPr="00D433FE">
              <w:t xml:space="preserve">0 </w:t>
            </w:r>
            <w:r>
              <w:t>–</w:t>
            </w:r>
            <w:r w:rsidRPr="00D433FE">
              <w:t xml:space="preserve"> </w:t>
            </w:r>
            <w:r>
              <w:t>11:30</w:t>
            </w:r>
          </w:p>
        </w:tc>
        <w:tc>
          <w:tcPr>
            <w:tcW w:w="3912" w:type="dxa"/>
          </w:tcPr>
          <w:p w14:paraId="4D3659D5" w14:textId="0946E9B4" w:rsidR="00291D03" w:rsidRDefault="00291D03" w:rsidP="00965C8A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20</w:t>
            </w:r>
            <w:r>
              <w:rPr>
                <w:b/>
              </w:rPr>
              <w:t xml:space="preserve"> Planning: </w:t>
            </w:r>
            <w:r>
              <w:rPr>
                <w:b/>
              </w:rPr>
              <w:t>Component 1</w:t>
            </w:r>
            <w:r w:rsidR="00A6135B">
              <w:rPr>
                <w:b/>
              </w:rPr>
              <w:t xml:space="preserve"> (Parallel Sessions)</w:t>
            </w:r>
          </w:p>
          <w:p w14:paraId="39210E01" w14:textId="51E0D1FB" w:rsidR="00291D03" w:rsidRPr="003F7B01" w:rsidRDefault="00291D03" w:rsidP="00965C8A">
            <w:r w:rsidRPr="003F7B01">
              <w:t>Facilitated by</w:t>
            </w:r>
            <w:r>
              <w:t xml:space="preserve"> </w:t>
            </w:r>
            <w:r>
              <w:t>Olivia Schmitz</w:t>
            </w:r>
            <w:r>
              <w:t>, Programme Analyst, UN Women</w:t>
            </w:r>
          </w:p>
          <w:p w14:paraId="04829A79" w14:textId="29CEF5BD" w:rsidR="00291D03" w:rsidRDefault="00291D03" w:rsidP="00860C38">
            <w:pPr>
              <w:pStyle w:val="ListParagraph"/>
              <w:numPr>
                <w:ilvl w:val="0"/>
                <w:numId w:val="26"/>
              </w:numPr>
            </w:pPr>
            <w:r>
              <w:t>Partner updates on 2020 DIPs and identification of synergies</w:t>
            </w:r>
          </w:p>
        </w:tc>
        <w:tc>
          <w:tcPr>
            <w:tcW w:w="3913" w:type="dxa"/>
          </w:tcPr>
          <w:p w14:paraId="3C7664AD" w14:textId="051AE667" w:rsidR="00291D03" w:rsidRDefault="00291D03" w:rsidP="00291D03">
            <w:pPr>
              <w:rPr>
                <w:b/>
              </w:rPr>
            </w:pPr>
            <w:r>
              <w:rPr>
                <w:b/>
              </w:rPr>
              <w:t xml:space="preserve">2020 Planning: Component </w:t>
            </w:r>
            <w:r>
              <w:rPr>
                <w:b/>
              </w:rPr>
              <w:t xml:space="preserve">2 and </w:t>
            </w:r>
            <w:proofErr w:type="gramStart"/>
            <w:r>
              <w:rPr>
                <w:b/>
              </w:rPr>
              <w:t>3</w:t>
            </w:r>
            <w:r w:rsidR="00A6135B">
              <w:rPr>
                <w:b/>
              </w:rPr>
              <w:t xml:space="preserve"> </w:t>
            </w:r>
            <w:r w:rsidR="00A6135B">
              <w:rPr>
                <w:b/>
              </w:rPr>
              <w:t xml:space="preserve"> (</w:t>
            </w:r>
            <w:proofErr w:type="gramEnd"/>
            <w:r w:rsidR="00A6135B">
              <w:rPr>
                <w:b/>
              </w:rPr>
              <w:t>Parallel Sessions)</w:t>
            </w:r>
          </w:p>
          <w:p w14:paraId="73FB9574" w14:textId="0A9E3923" w:rsidR="00291D03" w:rsidRDefault="00291D03" w:rsidP="00291D03">
            <w:r w:rsidRPr="00F40E5D">
              <w:t xml:space="preserve">Facilitated by </w:t>
            </w:r>
            <w:r>
              <w:t>Nani Bendeliani, Project Analyst, UN Women</w:t>
            </w:r>
          </w:p>
          <w:p w14:paraId="007E1D46" w14:textId="0BE8F136" w:rsidR="00291D03" w:rsidRPr="00D433FE" w:rsidRDefault="00291D03" w:rsidP="00291D03">
            <w:pPr>
              <w:pStyle w:val="ListParagraph"/>
              <w:numPr>
                <w:ilvl w:val="0"/>
                <w:numId w:val="26"/>
              </w:numPr>
            </w:pPr>
            <w:r>
              <w:t>Partner updates on 2020 DIPs and identification of synergies</w:t>
            </w:r>
            <w:r>
              <w:t xml:space="preserve"> </w:t>
            </w:r>
          </w:p>
        </w:tc>
      </w:tr>
      <w:tr w:rsidR="00860C38" w14:paraId="2E0655C1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063DBE8B" w14:textId="77777777" w:rsidR="00860C38" w:rsidRPr="00D433FE" w:rsidRDefault="00860C38" w:rsidP="00965C8A">
            <w:r>
              <w:t>11.30 – 11:45</w:t>
            </w:r>
          </w:p>
        </w:tc>
        <w:tc>
          <w:tcPr>
            <w:tcW w:w="7825" w:type="dxa"/>
            <w:gridSpan w:val="2"/>
            <w:shd w:val="clear" w:color="auto" w:fill="DEEAF6" w:themeFill="accent5" w:themeFillTint="33"/>
          </w:tcPr>
          <w:p w14:paraId="09C38D09" w14:textId="027A6476" w:rsidR="00860C38" w:rsidRPr="00CB2881" w:rsidRDefault="00860C38" w:rsidP="00965C8A">
            <w:pPr>
              <w:rPr>
                <w:b/>
              </w:rPr>
            </w:pPr>
            <w:r w:rsidRPr="00CB2881">
              <w:rPr>
                <w:b/>
              </w:rPr>
              <w:t xml:space="preserve">Coffee </w:t>
            </w:r>
            <w:r>
              <w:rPr>
                <w:b/>
              </w:rPr>
              <w:t>b</w:t>
            </w:r>
            <w:r w:rsidRPr="00CB2881">
              <w:rPr>
                <w:b/>
              </w:rPr>
              <w:t>reak</w:t>
            </w:r>
            <w:r>
              <w:rPr>
                <w:b/>
              </w:rPr>
              <w:t xml:space="preserve"> </w:t>
            </w:r>
          </w:p>
        </w:tc>
      </w:tr>
      <w:tr w:rsidR="00291D03" w14:paraId="3C7F1A50" w14:textId="77777777" w:rsidTr="00965C8A">
        <w:tc>
          <w:tcPr>
            <w:tcW w:w="1525" w:type="dxa"/>
          </w:tcPr>
          <w:p w14:paraId="16FDC58E" w14:textId="5E160B83" w:rsidR="00291D03" w:rsidRPr="00D433FE" w:rsidRDefault="00291D03" w:rsidP="00965C8A">
            <w:r>
              <w:t>11:45 – 13:30</w:t>
            </w:r>
          </w:p>
        </w:tc>
        <w:tc>
          <w:tcPr>
            <w:tcW w:w="3912" w:type="dxa"/>
          </w:tcPr>
          <w:p w14:paraId="20908E50" w14:textId="193D946B" w:rsidR="00291D03" w:rsidRDefault="00291D03" w:rsidP="00965C8A">
            <w:pPr>
              <w:rPr>
                <w:b/>
              </w:rPr>
            </w:pPr>
            <w:r>
              <w:rPr>
                <w:b/>
              </w:rPr>
              <w:t>2020 Planning</w:t>
            </w:r>
            <w:r>
              <w:rPr>
                <w:b/>
              </w:rPr>
              <w:t xml:space="preserve"> Continued</w:t>
            </w:r>
            <w:r>
              <w:rPr>
                <w:b/>
              </w:rPr>
              <w:t xml:space="preserve">: Component </w:t>
            </w:r>
            <w:proofErr w:type="gramStart"/>
            <w:r>
              <w:rPr>
                <w:b/>
              </w:rPr>
              <w:t>1</w:t>
            </w:r>
            <w:r w:rsidR="00A6135B">
              <w:rPr>
                <w:b/>
              </w:rPr>
              <w:t xml:space="preserve"> </w:t>
            </w:r>
            <w:r w:rsidR="00A6135B">
              <w:rPr>
                <w:b/>
              </w:rPr>
              <w:t xml:space="preserve"> (</w:t>
            </w:r>
            <w:proofErr w:type="gramEnd"/>
            <w:r w:rsidR="00A6135B">
              <w:rPr>
                <w:b/>
              </w:rPr>
              <w:t>Parallel Sessions)</w:t>
            </w:r>
          </w:p>
          <w:p w14:paraId="64B04F9A" w14:textId="77777777" w:rsidR="00291D03" w:rsidRPr="003F7B01" w:rsidRDefault="00291D03" w:rsidP="00965C8A">
            <w:r w:rsidRPr="003F7B01">
              <w:t>Facilitated by</w:t>
            </w:r>
            <w:r>
              <w:t xml:space="preserve"> Olivia Schmitz, Programme Analyst, UN Women</w:t>
            </w:r>
          </w:p>
          <w:p w14:paraId="5AEABE28" w14:textId="77777777" w:rsidR="00291D03" w:rsidRDefault="00291D03" w:rsidP="00965C8A">
            <w:pPr>
              <w:pStyle w:val="ListParagraph"/>
              <w:numPr>
                <w:ilvl w:val="0"/>
                <w:numId w:val="26"/>
              </w:numPr>
            </w:pPr>
            <w:r>
              <w:t>Partner updates on 2020 DIPs and identification of synergies</w:t>
            </w:r>
          </w:p>
        </w:tc>
        <w:tc>
          <w:tcPr>
            <w:tcW w:w="3913" w:type="dxa"/>
          </w:tcPr>
          <w:p w14:paraId="7A8DDDFE" w14:textId="6A738B22" w:rsidR="00291D03" w:rsidRDefault="00291D03" w:rsidP="00965C8A">
            <w:pPr>
              <w:rPr>
                <w:b/>
              </w:rPr>
            </w:pPr>
            <w:r>
              <w:rPr>
                <w:b/>
              </w:rPr>
              <w:t>2020 Planning</w:t>
            </w:r>
            <w:r>
              <w:rPr>
                <w:b/>
              </w:rPr>
              <w:t xml:space="preserve"> Continued</w:t>
            </w:r>
            <w:r>
              <w:rPr>
                <w:b/>
              </w:rPr>
              <w:t>: Component 2 and 3</w:t>
            </w:r>
            <w:r w:rsidR="00A6135B">
              <w:rPr>
                <w:b/>
              </w:rPr>
              <w:t xml:space="preserve"> (Parallel Sessions)</w:t>
            </w:r>
          </w:p>
          <w:p w14:paraId="2F8A54D5" w14:textId="77777777" w:rsidR="00291D03" w:rsidRDefault="00291D03" w:rsidP="00965C8A">
            <w:r w:rsidRPr="00F40E5D">
              <w:t xml:space="preserve">Facilitated by </w:t>
            </w:r>
            <w:r>
              <w:t>Nani Bendeliani, Project Analyst, UN Women</w:t>
            </w:r>
          </w:p>
          <w:p w14:paraId="68E53715" w14:textId="77777777" w:rsidR="00291D03" w:rsidRPr="00D433FE" w:rsidRDefault="00291D03" w:rsidP="00965C8A">
            <w:pPr>
              <w:pStyle w:val="ListParagraph"/>
              <w:numPr>
                <w:ilvl w:val="0"/>
                <w:numId w:val="26"/>
              </w:numPr>
            </w:pPr>
            <w:r>
              <w:t xml:space="preserve">Partner updates on 2020 DIPs and identification of synergies </w:t>
            </w:r>
          </w:p>
        </w:tc>
      </w:tr>
      <w:tr w:rsidR="00860C38" w14:paraId="09B16033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2D114FCD" w14:textId="77777777" w:rsidR="00860C38" w:rsidRPr="004563E7" w:rsidRDefault="00860C38" w:rsidP="00965C8A">
            <w:r>
              <w:t>13:30 – 14:3</w:t>
            </w:r>
            <w:r w:rsidRPr="004563E7">
              <w:t>0</w:t>
            </w:r>
          </w:p>
        </w:tc>
        <w:tc>
          <w:tcPr>
            <w:tcW w:w="7825" w:type="dxa"/>
            <w:gridSpan w:val="2"/>
            <w:shd w:val="clear" w:color="auto" w:fill="DEEAF6" w:themeFill="accent5" w:themeFillTint="33"/>
          </w:tcPr>
          <w:p w14:paraId="0C2F3282" w14:textId="72E0A7B3" w:rsidR="00860C38" w:rsidRPr="00EE6FC8" w:rsidRDefault="00860C38" w:rsidP="00965C8A">
            <w:r w:rsidRPr="00CB2881">
              <w:rPr>
                <w:b/>
              </w:rPr>
              <w:t>Lunch</w:t>
            </w:r>
          </w:p>
        </w:tc>
      </w:tr>
      <w:tr w:rsidR="00860C38" w14:paraId="669C63D9" w14:textId="77777777" w:rsidTr="00965C8A">
        <w:tc>
          <w:tcPr>
            <w:tcW w:w="1525" w:type="dxa"/>
          </w:tcPr>
          <w:p w14:paraId="74C43621" w14:textId="77777777" w:rsidR="00860C38" w:rsidRPr="00E067E8" w:rsidRDefault="00860C38" w:rsidP="00965C8A">
            <w:r>
              <w:t>14:3</w:t>
            </w:r>
            <w:r w:rsidRPr="00E067E8">
              <w:t xml:space="preserve">0 </w:t>
            </w:r>
            <w:r>
              <w:t>– 15:45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265D7345" w14:textId="13C51D99" w:rsidR="00860C38" w:rsidRDefault="00291D03" w:rsidP="00965C8A">
            <w:pPr>
              <w:rPr>
                <w:b/>
              </w:rPr>
            </w:pPr>
            <w:r>
              <w:rPr>
                <w:b/>
              </w:rPr>
              <w:t>2020</w:t>
            </w:r>
            <w:r w:rsidR="00860C38">
              <w:rPr>
                <w:b/>
              </w:rPr>
              <w:t xml:space="preserve"> planning: Grassroots work </w:t>
            </w:r>
            <w:r w:rsidR="00A6135B">
              <w:rPr>
                <w:b/>
              </w:rPr>
              <w:t>Armenia, Azerbaijan and Georgia (Plenary)</w:t>
            </w:r>
          </w:p>
          <w:p w14:paraId="7116077B" w14:textId="48EE4519" w:rsidR="00A6135B" w:rsidRPr="003F7B01" w:rsidRDefault="00A6135B" w:rsidP="00A6135B">
            <w:r w:rsidRPr="003F7B01">
              <w:t>Facilitated by</w:t>
            </w:r>
            <w:r>
              <w:t xml:space="preserve"> Olivia Schmitz, Programme Analyst, UN Women</w:t>
            </w:r>
          </w:p>
          <w:p w14:paraId="0FF19BB5" w14:textId="5971C4D2" w:rsidR="00A6135B" w:rsidRDefault="00A6135B" w:rsidP="00A6135B">
            <w:pPr>
              <w:pStyle w:val="ListParagraph"/>
              <w:numPr>
                <w:ilvl w:val="0"/>
                <w:numId w:val="25"/>
              </w:numPr>
            </w:pPr>
            <w:r>
              <w:t>Presentation of regional collaboration activities</w:t>
            </w:r>
          </w:p>
          <w:p w14:paraId="483FD02E" w14:textId="44FD5964" w:rsidR="00860C38" w:rsidRDefault="00860C38" w:rsidP="00A6135B">
            <w:pPr>
              <w:pStyle w:val="ListParagraph"/>
              <w:numPr>
                <w:ilvl w:val="0"/>
                <w:numId w:val="25"/>
              </w:numPr>
            </w:pPr>
            <w:r>
              <w:t xml:space="preserve">Brief presentations </w:t>
            </w:r>
            <w:r w:rsidR="00A6135B">
              <w:t>by each partner on plans by quarter of 2020</w:t>
            </w:r>
          </w:p>
          <w:p w14:paraId="53225179" w14:textId="77777777" w:rsidR="00860C38" w:rsidRPr="000E1B07" w:rsidRDefault="00860C38" w:rsidP="00965C8A"/>
        </w:tc>
      </w:tr>
      <w:tr w:rsidR="00860C38" w14:paraId="1F91FA34" w14:textId="77777777" w:rsidTr="00965C8A">
        <w:tc>
          <w:tcPr>
            <w:tcW w:w="1525" w:type="dxa"/>
            <w:shd w:val="clear" w:color="auto" w:fill="D9E2F3" w:themeFill="accent1" w:themeFillTint="33"/>
          </w:tcPr>
          <w:p w14:paraId="18AF7452" w14:textId="77777777" w:rsidR="00860C38" w:rsidRDefault="00860C38" w:rsidP="00965C8A">
            <w:r>
              <w:t>15:45 – 16:00</w:t>
            </w:r>
          </w:p>
        </w:tc>
        <w:tc>
          <w:tcPr>
            <w:tcW w:w="7825" w:type="dxa"/>
            <w:gridSpan w:val="2"/>
            <w:shd w:val="clear" w:color="auto" w:fill="D9E2F3" w:themeFill="accent1" w:themeFillTint="33"/>
          </w:tcPr>
          <w:p w14:paraId="1E0E2444" w14:textId="77777777" w:rsidR="00860C38" w:rsidRDefault="00860C38" w:rsidP="00965C8A">
            <w:pPr>
              <w:rPr>
                <w:b/>
              </w:rPr>
            </w:pPr>
            <w:r>
              <w:rPr>
                <w:b/>
              </w:rPr>
              <w:t>Coffee break</w:t>
            </w:r>
          </w:p>
        </w:tc>
      </w:tr>
      <w:tr w:rsidR="00860C38" w14:paraId="166B43D9" w14:textId="77777777" w:rsidTr="00965C8A">
        <w:tc>
          <w:tcPr>
            <w:tcW w:w="1525" w:type="dxa"/>
          </w:tcPr>
          <w:p w14:paraId="3E386AE4" w14:textId="77777777" w:rsidR="00860C38" w:rsidRPr="00E067E8" w:rsidRDefault="00860C38" w:rsidP="00965C8A">
            <w:r>
              <w:t>16:00</w:t>
            </w:r>
            <w:r w:rsidRPr="00E067E8">
              <w:t xml:space="preserve"> </w:t>
            </w:r>
            <w:r>
              <w:t>– 17:30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69D70D48" w14:textId="59AE15C4" w:rsidR="00A6135B" w:rsidRDefault="00A6135B" w:rsidP="00A6135B">
            <w:pPr>
              <w:rPr>
                <w:b/>
              </w:rPr>
            </w:pPr>
            <w:r>
              <w:rPr>
                <w:b/>
              </w:rPr>
              <w:t xml:space="preserve">2020 planning: </w:t>
            </w:r>
            <w:r>
              <w:rPr>
                <w:b/>
              </w:rPr>
              <w:t>Policy Components</w:t>
            </w:r>
            <w:r>
              <w:rPr>
                <w:b/>
              </w:rPr>
              <w:t xml:space="preserve"> work (Plenary)</w:t>
            </w:r>
          </w:p>
          <w:p w14:paraId="16FAC1B0" w14:textId="77777777" w:rsidR="00A6135B" w:rsidRDefault="00A6135B" w:rsidP="00A6135B">
            <w:r w:rsidRPr="00F40E5D">
              <w:t xml:space="preserve">Facilitated by </w:t>
            </w:r>
            <w:r>
              <w:t>Nani Bendeliani, Project Analyst, UN Women</w:t>
            </w:r>
          </w:p>
          <w:p w14:paraId="4AC0B882" w14:textId="77777777" w:rsidR="00A6135B" w:rsidRDefault="00A6135B" w:rsidP="00A6135B">
            <w:pPr>
              <w:pStyle w:val="ListParagraph"/>
              <w:numPr>
                <w:ilvl w:val="0"/>
                <w:numId w:val="30"/>
              </w:numPr>
            </w:pPr>
            <w:r>
              <w:t>Presentation of regional collaboration activities</w:t>
            </w:r>
          </w:p>
          <w:p w14:paraId="5E732E6A" w14:textId="77777777" w:rsidR="00A6135B" w:rsidRDefault="00A6135B" w:rsidP="00A6135B">
            <w:pPr>
              <w:pStyle w:val="ListParagraph"/>
              <w:numPr>
                <w:ilvl w:val="0"/>
                <w:numId w:val="30"/>
              </w:numPr>
            </w:pPr>
            <w:r>
              <w:t>Brief presentations by each partner on plans by quarter of 2020</w:t>
            </w:r>
          </w:p>
          <w:p w14:paraId="5E08E5F8" w14:textId="6BEF3A18" w:rsidR="00860C38" w:rsidRPr="00611238" w:rsidRDefault="00860C38" w:rsidP="00A6135B">
            <w:pPr>
              <w:pStyle w:val="ListParagraph"/>
            </w:pPr>
          </w:p>
        </w:tc>
      </w:tr>
      <w:tr w:rsidR="00860C38" w14:paraId="06E30C16" w14:textId="77777777" w:rsidTr="00965C8A">
        <w:tc>
          <w:tcPr>
            <w:tcW w:w="1525" w:type="dxa"/>
            <w:shd w:val="clear" w:color="auto" w:fill="FFFFFF" w:themeFill="background1"/>
          </w:tcPr>
          <w:p w14:paraId="2C168CC3" w14:textId="77777777" w:rsidR="00860C38" w:rsidRDefault="00860C38" w:rsidP="00965C8A">
            <w:bookmarkStart w:id="1" w:name="_Hlk534989157"/>
            <w:r>
              <w:t xml:space="preserve">17:30 </w:t>
            </w:r>
            <w:r w:rsidRPr="000E1B07">
              <w:t>–</w:t>
            </w:r>
            <w:r>
              <w:t xml:space="preserve"> 18</w:t>
            </w:r>
            <w:r w:rsidRPr="000E1B07">
              <w:t>:</w:t>
            </w:r>
            <w:r>
              <w:t>30</w:t>
            </w:r>
          </w:p>
        </w:tc>
        <w:tc>
          <w:tcPr>
            <w:tcW w:w="7825" w:type="dxa"/>
            <w:gridSpan w:val="2"/>
            <w:shd w:val="clear" w:color="auto" w:fill="FFFFFF" w:themeFill="background1"/>
          </w:tcPr>
          <w:p w14:paraId="7822DFC4" w14:textId="472ABFC9" w:rsidR="00860C38" w:rsidRPr="0084492D" w:rsidRDefault="00860C38" w:rsidP="00965C8A">
            <w:r w:rsidRPr="0084492D">
              <w:rPr>
                <w:b/>
              </w:rPr>
              <w:t>20</w:t>
            </w:r>
            <w:r w:rsidR="00A6135B">
              <w:rPr>
                <w:b/>
              </w:rPr>
              <w:t>20</w:t>
            </w:r>
            <w:r w:rsidRPr="0084492D">
              <w:rPr>
                <w:b/>
              </w:rPr>
              <w:t xml:space="preserve"> Planning: What else is needed for upscaling results?</w:t>
            </w:r>
          </w:p>
          <w:p w14:paraId="6CEF549E" w14:textId="7D4C211F" w:rsidR="00860C38" w:rsidRDefault="00860C38" w:rsidP="00965C8A">
            <w:r w:rsidRPr="00D17764">
              <w:t xml:space="preserve">Facilitated by </w:t>
            </w:r>
            <w:r w:rsidR="00A6135B">
              <w:t>Mehjabeen Alarakhia</w:t>
            </w:r>
            <w:r>
              <w:t>, Programme Specialist, UN Women</w:t>
            </w:r>
          </w:p>
          <w:p w14:paraId="348E1953" w14:textId="455C7E95" w:rsidR="00860C38" w:rsidRDefault="00860C38" w:rsidP="00860C38">
            <w:pPr>
              <w:pStyle w:val="ListParagraph"/>
              <w:numPr>
                <w:ilvl w:val="0"/>
                <w:numId w:val="31"/>
              </w:numPr>
            </w:pPr>
            <w:r>
              <w:t>Small g</w:t>
            </w:r>
            <w:r w:rsidRPr="00611238">
              <w:t>roups</w:t>
            </w:r>
            <w:r>
              <w:t xml:space="preserve"> critically review the project’s ongoing work vis-à-vis the </w:t>
            </w:r>
            <w:r w:rsidR="00A6135B">
              <w:t>WEESC targets and objectives</w:t>
            </w:r>
          </w:p>
          <w:p w14:paraId="4A6E5C98" w14:textId="77777777" w:rsidR="00860C38" w:rsidRPr="003815AF" w:rsidRDefault="00860C38" w:rsidP="00860C38">
            <w:pPr>
              <w:pStyle w:val="ListParagraph"/>
              <w:numPr>
                <w:ilvl w:val="0"/>
                <w:numId w:val="31"/>
              </w:numPr>
            </w:pPr>
            <w:r>
              <w:t xml:space="preserve">The groups </w:t>
            </w:r>
            <w:r w:rsidRPr="007F7420">
              <w:t>present the outcomes of their discussions</w:t>
            </w:r>
          </w:p>
        </w:tc>
      </w:tr>
      <w:bookmarkEnd w:id="1"/>
      <w:tr w:rsidR="00860C38" w14:paraId="274D2242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4F536BCD" w14:textId="77777777" w:rsidR="00860C38" w:rsidRPr="004563E7" w:rsidRDefault="00860C38" w:rsidP="00965C8A">
            <w:pPr>
              <w:rPr>
                <w:b/>
              </w:rPr>
            </w:pPr>
            <w:r w:rsidRPr="004563E7">
              <w:t>19:00 – 20:00</w:t>
            </w:r>
          </w:p>
        </w:tc>
        <w:tc>
          <w:tcPr>
            <w:tcW w:w="7825" w:type="dxa"/>
            <w:gridSpan w:val="2"/>
            <w:shd w:val="clear" w:color="auto" w:fill="DEEAF6" w:themeFill="accent5" w:themeFillTint="33"/>
          </w:tcPr>
          <w:p w14:paraId="4E5B8012" w14:textId="77777777" w:rsidR="00860C38" w:rsidRPr="0091473E" w:rsidRDefault="00860C38" w:rsidP="00965C8A">
            <w:pPr>
              <w:rPr>
                <w:b/>
              </w:rPr>
            </w:pPr>
            <w:r w:rsidRPr="00BE09AA">
              <w:rPr>
                <w:b/>
              </w:rPr>
              <w:t>Dinner</w:t>
            </w:r>
          </w:p>
        </w:tc>
      </w:tr>
    </w:tbl>
    <w:p w14:paraId="55281125" w14:textId="77777777" w:rsidR="00860C38" w:rsidRDefault="00860C38" w:rsidP="00860C38">
      <w:pPr>
        <w:rPr>
          <w:b/>
        </w:rPr>
      </w:pPr>
    </w:p>
    <w:p w14:paraId="7D26AA1B" w14:textId="4A38DB2D" w:rsidR="00860C38" w:rsidRDefault="00860C38" w:rsidP="00860C38">
      <w:pPr>
        <w:rPr>
          <w:b/>
        </w:rPr>
      </w:pPr>
      <w:r>
        <w:rPr>
          <w:b/>
        </w:rPr>
        <w:t>Thursday</w:t>
      </w:r>
      <w:r>
        <w:rPr>
          <w:b/>
        </w:rPr>
        <w:t xml:space="preserve"> 2</w:t>
      </w:r>
      <w:r>
        <w:rPr>
          <w:b/>
        </w:rPr>
        <w:t>3</w:t>
      </w:r>
      <w:r>
        <w:rPr>
          <w:b/>
        </w:rPr>
        <w:t xml:space="preserve"> 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60C38" w14:paraId="7EA36243" w14:textId="77777777" w:rsidTr="00965C8A">
        <w:tc>
          <w:tcPr>
            <w:tcW w:w="1525" w:type="dxa"/>
            <w:shd w:val="clear" w:color="auto" w:fill="FFFFFF" w:themeFill="background1"/>
          </w:tcPr>
          <w:p w14:paraId="4F58BCB4" w14:textId="44CAF84F" w:rsidR="00860C38" w:rsidRPr="00D433FE" w:rsidRDefault="00291D03" w:rsidP="00965C8A">
            <w:r>
              <w:t>9</w:t>
            </w:r>
            <w:r w:rsidR="00860C38" w:rsidRPr="00D433FE">
              <w:t>:</w:t>
            </w:r>
            <w:r>
              <w:t>3</w:t>
            </w:r>
            <w:r w:rsidR="00860C38" w:rsidRPr="00D433FE">
              <w:t xml:space="preserve">0 </w:t>
            </w:r>
            <w:r w:rsidR="00860C38">
              <w:t>–</w:t>
            </w:r>
            <w:r w:rsidR="00860C38" w:rsidRPr="00D433FE">
              <w:t xml:space="preserve"> </w:t>
            </w:r>
            <w:r w:rsidR="00860C38">
              <w:t>1</w:t>
            </w:r>
            <w:r>
              <w:t>0</w:t>
            </w:r>
            <w:r w:rsidR="00860C38">
              <w:t>:30</w:t>
            </w:r>
          </w:p>
        </w:tc>
        <w:tc>
          <w:tcPr>
            <w:tcW w:w="7825" w:type="dxa"/>
            <w:shd w:val="clear" w:color="auto" w:fill="FFFFFF" w:themeFill="background1"/>
          </w:tcPr>
          <w:p w14:paraId="5484E6FD" w14:textId="6C7390A3" w:rsidR="00291D03" w:rsidRPr="00CC2484" w:rsidRDefault="00291D03" w:rsidP="00291D03">
            <w:pPr>
              <w:rPr>
                <w:b/>
                <w:bCs/>
              </w:rPr>
            </w:pPr>
            <w:r w:rsidRPr="00CC2484">
              <w:rPr>
                <w:b/>
                <w:bCs/>
              </w:rPr>
              <w:t>Learning Session:</w:t>
            </w:r>
            <w:r w:rsidR="00CC2484">
              <w:rPr>
                <w:b/>
                <w:bCs/>
              </w:rPr>
              <w:t xml:space="preserve"> Leaving No One Behind</w:t>
            </w:r>
          </w:p>
          <w:p w14:paraId="7E6BFB34" w14:textId="77777777" w:rsidR="00291D03" w:rsidRPr="003F7B01" w:rsidRDefault="00291D03" w:rsidP="00291D03">
            <w:r w:rsidRPr="003F7B01">
              <w:t>Facilitated by</w:t>
            </w:r>
            <w:r>
              <w:t xml:space="preserve"> Olivia Schmitz, Programme Analyst, UN Women</w:t>
            </w:r>
          </w:p>
          <w:p w14:paraId="1F1F2BDC" w14:textId="2E91C8D4" w:rsidR="00291D03" w:rsidRDefault="00291D03" w:rsidP="00291D03">
            <w:pPr>
              <w:pStyle w:val="ListParagraph"/>
              <w:numPr>
                <w:ilvl w:val="0"/>
                <w:numId w:val="35"/>
              </w:numPr>
            </w:pPr>
            <w:r>
              <w:t>Social Mobilization</w:t>
            </w:r>
          </w:p>
          <w:p w14:paraId="31755DFC" w14:textId="64468090" w:rsidR="00291D03" w:rsidRPr="00D433FE" w:rsidRDefault="00291D03" w:rsidP="00291D03">
            <w:pPr>
              <w:pStyle w:val="ListParagraph"/>
              <w:numPr>
                <w:ilvl w:val="0"/>
                <w:numId w:val="35"/>
              </w:numPr>
            </w:pPr>
            <w:r>
              <w:t>VSLA</w:t>
            </w:r>
          </w:p>
        </w:tc>
      </w:tr>
      <w:tr w:rsidR="00A6135B" w14:paraId="5BC0650A" w14:textId="77777777" w:rsidTr="00965C8A">
        <w:tc>
          <w:tcPr>
            <w:tcW w:w="1525" w:type="dxa"/>
            <w:shd w:val="clear" w:color="auto" w:fill="FFFFFF" w:themeFill="background1"/>
          </w:tcPr>
          <w:p w14:paraId="0D82270B" w14:textId="1CEE4AA8" w:rsidR="00A6135B" w:rsidRDefault="00CC2484" w:rsidP="00965C8A">
            <w:r>
              <w:t>10:30 – 11:30</w:t>
            </w:r>
          </w:p>
        </w:tc>
        <w:tc>
          <w:tcPr>
            <w:tcW w:w="7825" w:type="dxa"/>
            <w:shd w:val="clear" w:color="auto" w:fill="FFFFFF" w:themeFill="background1"/>
          </w:tcPr>
          <w:p w14:paraId="552085F8" w14:textId="01A9272E" w:rsidR="00A6135B" w:rsidRPr="00CC2484" w:rsidRDefault="00CC2484" w:rsidP="00291D03">
            <w:pPr>
              <w:rPr>
                <w:b/>
                <w:bCs/>
              </w:rPr>
            </w:pPr>
            <w:r w:rsidRPr="00CC2484">
              <w:rPr>
                <w:b/>
                <w:bCs/>
              </w:rPr>
              <w:t>Narrative and Financial Reporting (Plenary)</w:t>
            </w:r>
          </w:p>
        </w:tc>
      </w:tr>
      <w:tr w:rsidR="00860C38" w14:paraId="49923841" w14:textId="77777777" w:rsidTr="00965C8A">
        <w:tc>
          <w:tcPr>
            <w:tcW w:w="1525" w:type="dxa"/>
            <w:shd w:val="clear" w:color="auto" w:fill="D9E2F3" w:themeFill="accent1" w:themeFillTint="33"/>
          </w:tcPr>
          <w:p w14:paraId="5CFD9CC0" w14:textId="77777777" w:rsidR="00860C38" w:rsidRDefault="00860C38" w:rsidP="00965C8A">
            <w:r>
              <w:t>11:30 –</w:t>
            </w:r>
            <w:r w:rsidRPr="00D433FE">
              <w:t xml:space="preserve"> </w:t>
            </w:r>
            <w:r>
              <w:t>11:45</w:t>
            </w:r>
          </w:p>
        </w:tc>
        <w:tc>
          <w:tcPr>
            <w:tcW w:w="7825" w:type="dxa"/>
            <w:shd w:val="clear" w:color="auto" w:fill="D9E2F3" w:themeFill="accent1" w:themeFillTint="33"/>
          </w:tcPr>
          <w:p w14:paraId="087347B2" w14:textId="77777777" w:rsidR="00860C38" w:rsidRDefault="00860C38" w:rsidP="00965C8A">
            <w:pPr>
              <w:rPr>
                <w:b/>
              </w:rPr>
            </w:pPr>
            <w:r>
              <w:rPr>
                <w:b/>
              </w:rPr>
              <w:t>Coffee break</w:t>
            </w:r>
          </w:p>
        </w:tc>
      </w:tr>
      <w:tr w:rsidR="00860C38" w14:paraId="2E293B31" w14:textId="77777777" w:rsidTr="00965C8A">
        <w:tc>
          <w:tcPr>
            <w:tcW w:w="1525" w:type="dxa"/>
            <w:shd w:val="clear" w:color="auto" w:fill="FFFFFF" w:themeFill="background1"/>
          </w:tcPr>
          <w:p w14:paraId="0984DF1F" w14:textId="77777777" w:rsidR="00860C38" w:rsidRDefault="00860C38" w:rsidP="00965C8A">
            <w:r>
              <w:t>11:45 –</w:t>
            </w:r>
            <w:r w:rsidRPr="00D433FE">
              <w:t xml:space="preserve"> </w:t>
            </w:r>
            <w:r>
              <w:t>12:45</w:t>
            </w:r>
          </w:p>
          <w:p w14:paraId="49706301" w14:textId="77777777" w:rsidR="00860C38" w:rsidRDefault="00860C38" w:rsidP="00965C8A"/>
          <w:p w14:paraId="779306C9" w14:textId="77777777" w:rsidR="00860C38" w:rsidRPr="00D433FE" w:rsidRDefault="00860C38" w:rsidP="00965C8A"/>
        </w:tc>
        <w:tc>
          <w:tcPr>
            <w:tcW w:w="7825" w:type="dxa"/>
            <w:shd w:val="clear" w:color="auto" w:fill="FFFFFF" w:themeFill="background1"/>
          </w:tcPr>
          <w:p w14:paraId="5E783CA9" w14:textId="330D5D80" w:rsidR="00860C38" w:rsidRDefault="00860C38" w:rsidP="00965C8A">
            <w:pPr>
              <w:rPr>
                <w:b/>
              </w:rPr>
            </w:pPr>
            <w:r>
              <w:rPr>
                <w:b/>
              </w:rPr>
              <w:t>Communications</w:t>
            </w:r>
            <w:r w:rsidRPr="00EF3C5D">
              <w:rPr>
                <w:b/>
              </w:rPr>
              <w:t xml:space="preserve"> </w:t>
            </w:r>
            <w:r>
              <w:rPr>
                <w:b/>
              </w:rPr>
              <w:t xml:space="preserve">and visibility guidelines in the </w:t>
            </w:r>
            <w:r w:rsidR="00CC2484">
              <w:rPr>
                <w:b/>
              </w:rPr>
              <w:t>WEESC</w:t>
            </w:r>
            <w:r>
              <w:rPr>
                <w:b/>
              </w:rPr>
              <w:t xml:space="preserve"> project</w:t>
            </w:r>
            <w:r w:rsidR="00CC2484">
              <w:rPr>
                <w:b/>
              </w:rPr>
              <w:t xml:space="preserve"> (Plenary)</w:t>
            </w:r>
          </w:p>
          <w:p w14:paraId="570F113E" w14:textId="77777777" w:rsidR="00CC2484" w:rsidRPr="008E6A95" w:rsidRDefault="00CC2484" w:rsidP="00CC2484">
            <w:r w:rsidRPr="008E6A95">
              <w:t>Facilitated by Gvantsa Asatiani, Communications Analyst, UN Women</w:t>
            </w:r>
          </w:p>
          <w:p w14:paraId="5B0F9988" w14:textId="77777777" w:rsidR="00860C38" w:rsidRDefault="00860C38" w:rsidP="00860C38">
            <w:pPr>
              <w:pStyle w:val="ListParagraph"/>
              <w:numPr>
                <w:ilvl w:val="0"/>
                <w:numId w:val="27"/>
              </w:numPr>
            </w:pPr>
            <w:r>
              <w:t>Refresher on the UN Women communications and visibility guidelines</w:t>
            </w:r>
          </w:p>
          <w:p w14:paraId="0081DCB0" w14:textId="6A61BF73" w:rsidR="00860C38" w:rsidRDefault="00CC2484" w:rsidP="00860C38">
            <w:pPr>
              <w:pStyle w:val="ListParagraph"/>
              <w:numPr>
                <w:ilvl w:val="0"/>
                <w:numId w:val="27"/>
              </w:numPr>
            </w:pPr>
            <w:r>
              <w:t>Planning communication needs for 2020</w:t>
            </w:r>
          </w:p>
          <w:p w14:paraId="42FA8834" w14:textId="387C7F89" w:rsidR="00CC2484" w:rsidRDefault="00CC2484" w:rsidP="00860C38">
            <w:pPr>
              <w:pStyle w:val="ListParagraph"/>
              <w:numPr>
                <w:ilvl w:val="0"/>
                <w:numId w:val="27"/>
              </w:numPr>
            </w:pPr>
            <w:r>
              <w:t>Division of responsibilities for communications</w:t>
            </w:r>
          </w:p>
          <w:p w14:paraId="10FBFD18" w14:textId="77777777" w:rsidR="00860C38" w:rsidRPr="00852AC7" w:rsidRDefault="00860C38" w:rsidP="00860C38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>Q&amp;A</w:t>
            </w:r>
          </w:p>
        </w:tc>
      </w:tr>
      <w:tr w:rsidR="00860C38" w14:paraId="48CB7CED" w14:textId="77777777" w:rsidTr="00965C8A">
        <w:tc>
          <w:tcPr>
            <w:tcW w:w="1525" w:type="dxa"/>
            <w:shd w:val="clear" w:color="auto" w:fill="FFFFFF" w:themeFill="background1"/>
          </w:tcPr>
          <w:p w14:paraId="7ED091FD" w14:textId="77777777" w:rsidR="00860C38" w:rsidRDefault="00860C38" w:rsidP="00965C8A">
            <w:r>
              <w:lastRenderedPageBreak/>
              <w:t>12:45 – 13:30</w:t>
            </w:r>
          </w:p>
          <w:p w14:paraId="227D8E89" w14:textId="77777777" w:rsidR="00860C38" w:rsidRDefault="00860C38" w:rsidP="00965C8A"/>
        </w:tc>
        <w:tc>
          <w:tcPr>
            <w:tcW w:w="7825" w:type="dxa"/>
            <w:shd w:val="clear" w:color="auto" w:fill="FFFFFF" w:themeFill="background1"/>
          </w:tcPr>
          <w:p w14:paraId="45D1E421" w14:textId="77777777" w:rsidR="00860C38" w:rsidRDefault="00860C38" w:rsidP="00965C8A">
            <w:pPr>
              <w:rPr>
                <w:b/>
              </w:rPr>
            </w:pPr>
            <w:r>
              <w:rPr>
                <w:b/>
              </w:rPr>
              <w:t xml:space="preserve">Wrap-up </w:t>
            </w:r>
          </w:p>
          <w:p w14:paraId="20298EF9" w14:textId="629BDAC3" w:rsidR="00860C38" w:rsidRPr="008548D7" w:rsidRDefault="00860C38" w:rsidP="00965C8A">
            <w:r>
              <w:t xml:space="preserve">Facilitated by </w:t>
            </w:r>
            <w:r w:rsidR="00CC2484">
              <w:t>Mehjabeen Alarakhia</w:t>
            </w:r>
            <w:r>
              <w:t>, Programme Specialist, UN Women</w:t>
            </w:r>
          </w:p>
          <w:p w14:paraId="755E96C8" w14:textId="77777777" w:rsidR="00860C38" w:rsidRPr="008E6A95" w:rsidRDefault="00860C38" w:rsidP="00860C38">
            <w:pPr>
              <w:pStyle w:val="ListParagraph"/>
              <w:numPr>
                <w:ilvl w:val="0"/>
                <w:numId w:val="29"/>
              </w:numPr>
            </w:pPr>
            <w:r w:rsidRPr="008E6A95">
              <w:t xml:space="preserve">Each </w:t>
            </w:r>
            <w:r>
              <w:t>organization briefly summarizes their next steps/key take-aways</w:t>
            </w:r>
          </w:p>
        </w:tc>
      </w:tr>
      <w:tr w:rsidR="00860C38" w14:paraId="097BCE53" w14:textId="77777777" w:rsidTr="00965C8A">
        <w:tc>
          <w:tcPr>
            <w:tcW w:w="1525" w:type="dxa"/>
            <w:shd w:val="clear" w:color="auto" w:fill="DEEAF6" w:themeFill="accent5" w:themeFillTint="33"/>
          </w:tcPr>
          <w:p w14:paraId="41847D1E" w14:textId="77777777" w:rsidR="00860C38" w:rsidRPr="00CB7F89" w:rsidRDefault="00860C38" w:rsidP="00965C8A">
            <w:r>
              <w:t>13:30 – 14:3</w:t>
            </w:r>
            <w:r w:rsidRPr="00CB7F89">
              <w:t>0</w:t>
            </w:r>
          </w:p>
        </w:tc>
        <w:tc>
          <w:tcPr>
            <w:tcW w:w="7825" w:type="dxa"/>
            <w:shd w:val="clear" w:color="auto" w:fill="DEEAF6" w:themeFill="accent5" w:themeFillTint="33"/>
          </w:tcPr>
          <w:p w14:paraId="12C0CCC1" w14:textId="77777777" w:rsidR="00860C38" w:rsidRPr="008548D7" w:rsidRDefault="00860C38" w:rsidP="00965C8A">
            <w:pPr>
              <w:rPr>
                <w:b/>
              </w:rPr>
            </w:pPr>
            <w:r w:rsidRPr="008548D7">
              <w:rPr>
                <w:b/>
              </w:rPr>
              <w:t>Lunch</w:t>
            </w:r>
          </w:p>
        </w:tc>
      </w:tr>
      <w:tr w:rsidR="00860C38" w14:paraId="1A213052" w14:textId="77777777" w:rsidTr="00965C8A">
        <w:tc>
          <w:tcPr>
            <w:tcW w:w="1525" w:type="dxa"/>
            <w:shd w:val="clear" w:color="auto" w:fill="auto"/>
          </w:tcPr>
          <w:p w14:paraId="6DA70132" w14:textId="77777777" w:rsidR="00860C38" w:rsidRPr="004563E7" w:rsidRDefault="00860C38" w:rsidP="00965C8A">
            <w:r>
              <w:t>14:30</w:t>
            </w:r>
          </w:p>
        </w:tc>
        <w:tc>
          <w:tcPr>
            <w:tcW w:w="7825" w:type="dxa"/>
            <w:shd w:val="clear" w:color="auto" w:fill="auto"/>
          </w:tcPr>
          <w:p w14:paraId="3AE5BA19" w14:textId="77777777" w:rsidR="00860C38" w:rsidRDefault="00860C38" w:rsidP="00965C8A">
            <w:r>
              <w:t>Departure to Tbilisi</w:t>
            </w:r>
          </w:p>
        </w:tc>
      </w:tr>
    </w:tbl>
    <w:p w14:paraId="06476819" w14:textId="77777777" w:rsidR="00860C38" w:rsidRDefault="00860C38" w:rsidP="00860C38">
      <w:pPr>
        <w:rPr>
          <w:b/>
        </w:rPr>
      </w:pPr>
    </w:p>
    <w:p w14:paraId="11066B78" w14:textId="77777777" w:rsidR="00860C38" w:rsidRDefault="00860C38" w:rsidP="00E87929"/>
    <w:sectPr w:rsidR="00860C3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5E28B" w14:textId="77777777" w:rsidR="00E02470" w:rsidRDefault="00E02470" w:rsidP="009163BD">
      <w:pPr>
        <w:spacing w:after="0" w:line="240" w:lineRule="auto"/>
      </w:pPr>
      <w:r>
        <w:separator/>
      </w:r>
    </w:p>
  </w:endnote>
  <w:endnote w:type="continuationSeparator" w:id="0">
    <w:p w14:paraId="5BF37B07" w14:textId="77777777" w:rsidR="00E02470" w:rsidRDefault="00E02470" w:rsidP="0091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910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EF85B" w14:textId="77777777" w:rsidR="009163BD" w:rsidRDefault="009163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9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EA664B" w14:textId="77777777" w:rsidR="009163BD" w:rsidRDefault="00916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B7C44" w14:textId="77777777" w:rsidR="00E02470" w:rsidRDefault="00E02470" w:rsidP="009163BD">
      <w:pPr>
        <w:spacing w:after="0" w:line="240" w:lineRule="auto"/>
      </w:pPr>
      <w:r>
        <w:separator/>
      </w:r>
    </w:p>
  </w:footnote>
  <w:footnote w:type="continuationSeparator" w:id="0">
    <w:p w14:paraId="21328F6C" w14:textId="77777777" w:rsidR="00E02470" w:rsidRDefault="00E02470" w:rsidP="0091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43"/>
    <w:multiLevelType w:val="hybridMultilevel"/>
    <w:tmpl w:val="84F2B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A2C4A4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E79E3E6A">
      <w:start w:val="1"/>
      <w:numFmt w:val="lowerLetter"/>
      <w:lvlText w:val="%4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4" w:tplc="1582A1C0">
      <w:start w:val="1"/>
      <w:numFmt w:val="lowerLetter"/>
      <w:lvlText w:val="%5)"/>
      <w:lvlJc w:val="left"/>
      <w:pPr>
        <w:ind w:left="3420" w:hanging="360"/>
      </w:pPr>
      <w:rPr>
        <w:rFonts w:asciiTheme="minorHAnsi" w:eastAsiaTheme="minorHAnsi" w:hAnsiTheme="minorHAnsi" w:cstheme="minorHAnsi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43185"/>
    <w:multiLevelType w:val="hybridMultilevel"/>
    <w:tmpl w:val="1DF83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061"/>
    <w:multiLevelType w:val="hybridMultilevel"/>
    <w:tmpl w:val="8A44B36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47ED"/>
    <w:multiLevelType w:val="hybridMultilevel"/>
    <w:tmpl w:val="32D4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BE7"/>
    <w:multiLevelType w:val="hybridMultilevel"/>
    <w:tmpl w:val="EE62BF5C"/>
    <w:lvl w:ilvl="0" w:tplc="C1AEB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8BB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BE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2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0D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A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0D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8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A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7552"/>
    <w:multiLevelType w:val="hybridMultilevel"/>
    <w:tmpl w:val="3C0A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EB5"/>
    <w:multiLevelType w:val="hybridMultilevel"/>
    <w:tmpl w:val="0A96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47993"/>
    <w:multiLevelType w:val="hybridMultilevel"/>
    <w:tmpl w:val="886AE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C229E"/>
    <w:multiLevelType w:val="hybridMultilevel"/>
    <w:tmpl w:val="747C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33F2E"/>
    <w:multiLevelType w:val="hybridMultilevel"/>
    <w:tmpl w:val="B108F3EA"/>
    <w:lvl w:ilvl="0" w:tplc="C2BE7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7A05"/>
    <w:multiLevelType w:val="hybridMultilevel"/>
    <w:tmpl w:val="464A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21E0B"/>
    <w:multiLevelType w:val="hybridMultilevel"/>
    <w:tmpl w:val="AE88473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4994CCB"/>
    <w:multiLevelType w:val="hybridMultilevel"/>
    <w:tmpl w:val="8842E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E315B"/>
    <w:multiLevelType w:val="hybridMultilevel"/>
    <w:tmpl w:val="A878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6F4"/>
    <w:multiLevelType w:val="hybridMultilevel"/>
    <w:tmpl w:val="39F02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788F"/>
    <w:multiLevelType w:val="hybridMultilevel"/>
    <w:tmpl w:val="A614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0AE9"/>
    <w:multiLevelType w:val="hybridMultilevel"/>
    <w:tmpl w:val="8A44B364"/>
    <w:lvl w:ilvl="0" w:tplc="72F6C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96235"/>
    <w:multiLevelType w:val="hybridMultilevel"/>
    <w:tmpl w:val="83689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A406C"/>
    <w:multiLevelType w:val="hybridMultilevel"/>
    <w:tmpl w:val="042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96497"/>
    <w:multiLevelType w:val="hybridMultilevel"/>
    <w:tmpl w:val="B6127AA2"/>
    <w:lvl w:ilvl="0" w:tplc="0E10C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A3EA2"/>
    <w:multiLevelType w:val="hybridMultilevel"/>
    <w:tmpl w:val="36C6DB84"/>
    <w:lvl w:ilvl="0" w:tplc="D4E60EFA">
      <w:start w:val="1"/>
      <w:numFmt w:val="lowerLetter"/>
      <w:lvlText w:val="%1)"/>
      <w:lvlJc w:val="left"/>
      <w:pPr>
        <w:ind w:left="720" w:hanging="360"/>
      </w:pPr>
    </w:lvl>
    <w:lvl w:ilvl="1" w:tplc="107A566A">
      <w:start w:val="1"/>
      <w:numFmt w:val="lowerLetter"/>
      <w:lvlText w:val="%2."/>
      <w:lvlJc w:val="left"/>
      <w:pPr>
        <w:ind w:left="1440" w:hanging="360"/>
      </w:pPr>
    </w:lvl>
    <w:lvl w:ilvl="2" w:tplc="71A68800">
      <w:start w:val="1"/>
      <w:numFmt w:val="lowerRoman"/>
      <w:lvlText w:val="%3."/>
      <w:lvlJc w:val="right"/>
      <w:pPr>
        <w:ind w:left="2160" w:hanging="180"/>
      </w:pPr>
    </w:lvl>
    <w:lvl w:ilvl="3" w:tplc="023AB01C">
      <w:start w:val="1"/>
      <w:numFmt w:val="decimal"/>
      <w:lvlText w:val="%4."/>
      <w:lvlJc w:val="left"/>
      <w:pPr>
        <w:ind w:left="2880" w:hanging="360"/>
      </w:pPr>
    </w:lvl>
    <w:lvl w:ilvl="4" w:tplc="BBAE73A8">
      <w:start w:val="1"/>
      <w:numFmt w:val="lowerLetter"/>
      <w:lvlText w:val="%5."/>
      <w:lvlJc w:val="left"/>
      <w:pPr>
        <w:ind w:left="3600" w:hanging="360"/>
      </w:pPr>
    </w:lvl>
    <w:lvl w:ilvl="5" w:tplc="6DE4245E">
      <w:start w:val="1"/>
      <w:numFmt w:val="lowerRoman"/>
      <w:lvlText w:val="%6."/>
      <w:lvlJc w:val="right"/>
      <w:pPr>
        <w:ind w:left="4320" w:hanging="180"/>
      </w:pPr>
    </w:lvl>
    <w:lvl w:ilvl="6" w:tplc="7B284584">
      <w:start w:val="1"/>
      <w:numFmt w:val="decimal"/>
      <w:lvlText w:val="%7."/>
      <w:lvlJc w:val="left"/>
      <w:pPr>
        <w:ind w:left="5040" w:hanging="360"/>
      </w:pPr>
    </w:lvl>
    <w:lvl w:ilvl="7" w:tplc="622251D4">
      <w:start w:val="1"/>
      <w:numFmt w:val="lowerLetter"/>
      <w:lvlText w:val="%8."/>
      <w:lvlJc w:val="left"/>
      <w:pPr>
        <w:ind w:left="5760" w:hanging="360"/>
      </w:pPr>
    </w:lvl>
    <w:lvl w:ilvl="8" w:tplc="A246FD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41B95"/>
    <w:multiLevelType w:val="hybridMultilevel"/>
    <w:tmpl w:val="FD3ED4C2"/>
    <w:lvl w:ilvl="0" w:tplc="BFE8DF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5BD2"/>
    <w:multiLevelType w:val="hybridMultilevel"/>
    <w:tmpl w:val="C4B8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5426"/>
    <w:multiLevelType w:val="hybridMultilevel"/>
    <w:tmpl w:val="051A3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D70CD"/>
    <w:multiLevelType w:val="hybridMultilevel"/>
    <w:tmpl w:val="761C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7782"/>
    <w:multiLevelType w:val="hybridMultilevel"/>
    <w:tmpl w:val="704EC3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364DF"/>
    <w:multiLevelType w:val="hybridMultilevel"/>
    <w:tmpl w:val="F4809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04786"/>
    <w:multiLevelType w:val="hybridMultilevel"/>
    <w:tmpl w:val="2528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F5934"/>
    <w:multiLevelType w:val="hybridMultilevel"/>
    <w:tmpl w:val="F686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31BC"/>
    <w:multiLevelType w:val="hybridMultilevel"/>
    <w:tmpl w:val="AAB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F3B91"/>
    <w:multiLevelType w:val="hybridMultilevel"/>
    <w:tmpl w:val="3438BEB0"/>
    <w:lvl w:ilvl="0" w:tplc="A19427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41F3"/>
    <w:multiLevelType w:val="hybridMultilevel"/>
    <w:tmpl w:val="6F98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94E86"/>
    <w:multiLevelType w:val="hybridMultilevel"/>
    <w:tmpl w:val="1FE055A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A2809"/>
    <w:multiLevelType w:val="hybridMultilevel"/>
    <w:tmpl w:val="5802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410DA"/>
    <w:multiLevelType w:val="hybridMultilevel"/>
    <w:tmpl w:val="27FA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"/>
  </w:num>
  <w:num w:numId="5">
    <w:abstractNumId w:val="13"/>
  </w:num>
  <w:num w:numId="6">
    <w:abstractNumId w:val="26"/>
  </w:num>
  <w:num w:numId="7">
    <w:abstractNumId w:val="18"/>
  </w:num>
  <w:num w:numId="8">
    <w:abstractNumId w:val="22"/>
  </w:num>
  <w:num w:numId="9">
    <w:abstractNumId w:val="12"/>
  </w:num>
  <w:num w:numId="10">
    <w:abstractNumId w:val="30"/>
  </w:num>
  <w:num w:numId="11">
    <w:abstractNumId w:val="29"/>
  </w:num>
  <w:num w:numId="12">
    <w:abstractNumId w:val="6"/>
  </w:num>
  <w:num w:numId="13">
    <w:abstractNumId w:val="15"/>
  </w:num>
  <w:num w:numId="14">
    <w:abstractNumId w:val="14"/>
  </w:num>
  <w:num w:numId="15">
    <w:abstractNumId w:val="19"/>
  </w:num>
  <w:num w:numId="16">
    <w:abstractNumId w:val="17"/>
  </w:num>
  <w:num w:numId="17">
    <w:abstractNumId w:val="21"/>
  </w:num>
  <w:num w:numId="18">
    <w:abstractNumId w:val="32"/>
  </w:num>
  <w:num w:numId="19">
    <w:abstractNumId w:val="25"/>
  </w:num>
  <w:num w:numId="20">
    <w:abstractNumId w:val="16"/>
  </w:num>
  <w:num w:numId="21">
    <w:abstractNumId w:val="9"/>
  </w:num>
  <w:num w:numId="22">
    <w:abstractNumId w:val="2"/>
  </w:num>
  <w:num w:numId="23">
    <w:abstractNumId w:val="23"/>
  </w:num>
  <w:num w:numId="24">
    <w:abstractNumId w:val="10"/>
  </w:num>
  <w:num w:numId="25">
    <w:abstractNumId w:val="24"/>
  </w:num>
  <w:num w:numId="26">
    <w:abstractNumId w:val="33"/>
  </w:num>
  <w:num w:numId="27">
    <w:abstractNumId w:val="34"/>
  </w:num>
  <w:num w:numId="28">
    <w:abstractNumId w:val="11"/>
  </w:num>
  <w:num w:numId="29">
    <w:abstractNumId w:val="8"/>
  </w:num>
  <w:num w:numId="30">
    <w:abstractNumId w:val="31"/>
  </w:num>
  <w:num w:numId="31">
    <w:abstractNumId w:val="5"/>
  </w:num>
  <w:num w:numId="32">
    <w:abstractNumId w:val="28"/>
  </w:num>
  <w:num w:numId="33">
    <w:abstractNumId w:val="27"/>
  </w:num>
  <w:num w:numId="34">
    <w:abstractNumId w:val="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D8"/>
    <w:rsid w:val="00000891"/>
    <w:rsid w:val="000011F5"/>
    <w:rsid w:val="00022236"/>
    <w:rsid w:val="00060037"/>
    <w:rsid w:val="0007100C"/>
    <w:rsid w:val="00076A5C"/>
    <w:rsid w:val="00097591"/>
    <w:rsid w:val="000B2577"/>
    <w:rsid w:val="000B728E"/>
    <w:rsid w:val="000C52AC"/>
    <w:rsid w:val="000D105C"/>
    <w:rsid w:val="000E7F78"/>
    <w:rsid w:val="001067A5"/>
    <w:rsid w:val="0011578A"/>
    <w:rsid w:val="00115819"/>
    <w:rsid w:val="00137854"/>
    <w:rsid w:val="00142D64"/>
    <w:rsid w:val="001532D3"/>
    <w:rsid w:val="00160D34"/>
    <w:rsid w:val="00186733"/>
    <w:rsid w:val="001A4254"/>
    <w:rsid w:val="001A6512"/>
    <w:rsid w:val="001C7FC3"/>
    <w:rsid w:val="001E50A6"/>
    <w:rsid w:val="001F2F52"/>
    <w:rsid w:val="00245E12"/>
    <w:rsid w:val="00261397"/>
    <w:rsid w:val="00282318"/>
    <w:rsid w:val="00284D28"/>
    <w:rsid w:val="00291D03"/>
    <w:rsid w:val="00297360"/>
    <w:rsid w:val="002A2A62"/>
    <w:rsid w:val="002A7421"/>
    <w:rsid w:val="002C0257"/>
    <w:rsid w:val="002C6E0A"/>
    <w:rsid w:val="002F70D0"/>
    <w:rsid w:val="0031726D"/>
    <w:rsid w:val="00336642"/>
    <w:rsid w:val="00340C30"/>
    <w:rsid w:val="003661F7"/>
    <w:rsid w:val="00367306"/>
    <w:rsid w:val="00391934"/>
    <w:rsid w:val="003A0085"/>
    <w:rsid w:val="003A01B9"/>
    <w:rsid w:val="003B78DB"/>
    <w:rsid w:val="003E2EB0"/>
    <w:rsid w:val="003F19E9"/>
    <w:rsid w:val="00406D54"/>
    <w:rsid w:val="00407C71"/>
    <w:rsid w:val="0041233B"/>
    <w:rsid w:val="00412ED8"/>
    <w:rsid w:val="004136E7"/>
    <w:rsid w:val="00446213"/>
    <w:rsid w:val="0047748B"/>
    <w:rsid w:val="00491A69"/>
    <w:rsid w:val="004A78D0"/>
    <w:rsid w:val="004B781E"/>
    <w:rsid w:val="004D52BC"/>
    <w:rsid w:val="004F0BBD"/>
    <w:rsid w:val="00526692"/>
    <w:rsid w:val="00534D83"/>
    <w:rsid w:val="005357D8"/>
    <w:rsid w:val="0055259B"/>
    <w:rsid w:val="00556403"/>
    <w:rsid w:val="00573218"/>
    <w:rsid w:val="005853D3"/>
    <w:rsid w:val="005857CE"/>
    <w:rsid w:val="005C3A32"/>
    <w:rsid w:val="005D596D"/>
    <w:rsid w:val="005E55C7"/>
    <w:rsid w:val="00601CE5"/>
    <w:rsid w:val="00605FBC"/>
    <w:rsid w:val="006129E5"/>
    <w:rsid w:val="00612F60"/>
    <w:rsid w:val="00616F07"/>
    <w:rsid w:val="00651078"/>
    <w:rsid w:val="00657322"/>
    <w:rsid w:val="00692F69"/>
    <w:rsid w:val="006A53CA"/>
    <w:rsid w:val="006C3BAE"/>
    <w:rsid w:val="006C3CDC"/>
    <w:rsid w:val="006C7750"/>
    <w:rsid w:val="006D45D1"/>
    <w:rsid w:val="006D65D8"/>
    <w:rsid w:val="006D7D3E"/>
    <w:rsid w:val="006E1008"/>
    <w:rsid w:val="006F28FB"/>
    <w:rsid w:val="00701CA5"/>
    <w:rsid w:val="007455B9"/>
    <w:rsid w:val="007562B9"/>
    <w:rsid w:val="00762B49"/>
    <w:rsid w:val="007B6661"/>
    <w:rsid w:val="007E106C"/>
    <w:rsid w:val="00812B9A"/>
    <w:rsid w:val="00812C16"/>
    <w:rsid w:val="00844C18"/>
    <w:rsid w:val="008504D1"/>
    <w:rsid w:val="00850A9A"/>
    <w:rsid w:val="00855EE1"/>
    <w:rsid w:val="00860C38"/>
    <w:rsid w:val="00867F4F"/>
    <w:rsid w:val="00894C9D"/>
    <w:rsid w:val="008A52F9"/>
    <w:rsid w:val="008A7DB6"/>
    <w:rsid w:val="008D0760"/>
    <w:rsid w:val="008E6E53"/>
    <w:rsid w:val="008F100F"/>
    <w:rsid w:val="009026C6"/>
    <w:rsid w:val="009163BD"/>
    <w:rsid w:val="00917C51"/>
    <w:rsid w:val="00940477"/>
    <w:rsid w:val="00953B4F"/>
    <w:rsid w:val="009A52BC"/>
    <w:rsid w:val="009B3282"/>
    <w:rsid w:val="009D3229"/>
    <w:rsid w:val="009F163C"/>
    <w:rsid w:val="00A31C12"/>
    <w:rsid w:val="00A477EB"/>
    <w:rsid w:val="00A54CDF"/>
    <w:rsid w:val="00A6135B"/>
    <w:rsid w:val="00A65B38"/>
    <w:rsid w:val="00A72C96"/>
    <w:rsid w:val="00A94878"/>
    <w:rsid w:val="00A976DD"/>
    <w:rsid w:val="00AB14E2"/>
    <w:rsid w:val="00AD370B"/>
    <w:rsid w:val="00AD66C1"/>
    <w:rsid w:val="00AE382F"/>
    <w:rsid w:val="00B11B27"/>
    <w:rsid w:val="00B25D5C"/>
    <w:rsid w:val="00B568D7"/>
    <w:rsid w:val="00B6275D"/>
    <w:rsid w:val="00B76B70"/>
    <w:rsid w:val="00BA5F4B"/>
    <w:rsid w:val="00BC1707"/>
    <w:rsid w:val="00C50B04"/>
    <w:rsid w:val="00C53C99"/>
    <w:rsid w:val="00C723A2"/>
    <w:rsid w:val="00C80E3B"/>
    <w:rsid w:val="00C91A95"/>
    <w:rsid w:val="00C97964"/>
    <w:rsid w:val="00CB7C76"/>
    <w:rsid w:val="00CC2484"/>
    <w:rsid w:val="00CD208A"/>
    <w:rsid w:val="00CE6A3C"/>
    <w:rsid w:val="00CF34F2"/>
    <w:rsid w:val="00D441C9"/>
    <w:rsid w:val="00D74B39"/>
    <w:rsid w:val="00D923C3"/>
    <w:rsid w:val="00DA5626"/>
    <w:rsid w:val="00DC5FFD"/>
    <w:rsid w:val="00DD5D83"/>
    <w:rsid w:val="00DE6041"/>
    <w:rsid w:val="00E02470"/>
    <w:rsid w:val="00E11538"/>
    <w:rsid w:val="00E25D33"/>
    <w:rsid w:val="00E40056"/>
    <w:rsid w:val="00E403AB"/>
    <w:rsid w:val="00E54A95"/>
    <w:rsid w:val="00E55B26"/>
    <w:rsid w:val="00E755CA"/>
    <w:rsid w:val="00E87929"/>
    <w:rsid w:val="00EC4848"/>
    <w:rsid w:val="00ED30F7"/>
    <w:rsid w:val="00EF42BB"/>
    <w:rsid w:val="00F036E3"/>
    <w:rsid w:val="00F04AF8"/>
    <w:rsid w:val="00F05825"/>
    <w:rsid w:val="00F20618"/>
    <w:rsid w:val="00F402CF"/>
    <w:rsid w:val="00F43FFA"/>
    <w:rsid w:val="00F44275"/>
    <w:rsid w:val="00F64B8A"/>
    <w:rsid w:val="00F87EE6"/>
    <w:rsid w:val="00F92FEE"/>
    <w:rsid w:val="00FB0205"/>
    <w:rsid w:val="00FB1D46"/>
    <w:rsid w:val="00FC1D1A"/>
    <w:rsid w:val="00FF31AB"/>
    <w:rsid w:val="00FF5DB5"/>
    <w:rsid w:val="2FF137B9"/>
    <w:rsid w:val="41B59B3E"/>
    <w:rsid w:val="6E889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92A3"/>
  <w15:chartTrackingRefBased/>
  <w15:docId w15:val="{77DBE68B-9B08-4441-AEAA-DA43F128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7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D6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7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75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6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F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F0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3FFA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6B70"/>
  </w:style>
  <w:style w:type="paragraph" w:styleId="Header">
    <w:name w:val="header"/>
    <w:basedOn w:val="Normal"/>
    <w:link w:val="HeaderChar"/>
    <w:uiPriority w:val="99"/>
    <w:unhideWhenUsed/>
    <w:rsid w:val="0091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3BD"/>
  </w:style>
  <w:style w:type="paragraph" w:styleId="Footer">
    <w:name w:val="footer"/>
    <w:basedOn w:val="Normal"/>
    <w:link w:val="FooterChar"/>
    <w:uiPriority w:val="99"/>
    <w:unhideWhenUsed/>
    <w:rsid w:val="0091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BD"/>
  </w:style>
  <w:style w:type="character" w:customStyle="1" w:styleId="Heading1Char">
    <w:name w:val="Heading 1 Char"/>
    <w:basedOn w:val="DefaultParagraphFont"/>
    <w:link w:val="Heading1"/>
    <w:uiPriority w:val="9"/>
    <w:rsid w:val="006D7D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55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1CAF6174674F85848C1FB1312F53" ma:contentTypeVersion="13" ma:contentTypeDescription="Create a new document." ma:contentTypeScope="" ma:versionID="8a1e60ff782ca599a6cde5dd89d19fcf">
  <xsd:schema xmlns:xsd="http://www.w3.org/2001/XMLSchema" xmlns:xs="http://www.w3.org/2001/XMLSchema" xmlns:p="http://schemas.microsoft.com/office/2006/metadata/properties" xmlns:ns3="180d4fa6-a873-4ad7-b269-1ca045c1bae7" xmlns:ns4="3893335e-4aae-4c19-a88d-a0e6c08aaa0b" targetNamespace="http://schemas.microsoft.com/office/2006/metadata/properties" ma:root="true" ma:fieldsID="9d584b76db5ec06d6dc51a944e00cebe" ns3:_="" ns4:_="">
    <xsd:import namespace="180d4fa6-a873-4ad7-b269-1ca045c1bae7"/>
    <xsd:import namespace="3893335e-4aae-4c19-a88d-a0e6c08aaa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4fa6-a873-4ad7-b269-1ca045c1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335e-4aae-4c19-a88d-a0e6c08a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6039-8FFB-49B8-BF98-5144C591F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E50C1-0967-4E94-8CE8-C1A710D9D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524FD-9DD3-4108-A914-7313753B2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4fa6-a873-4ad7-b269-1ca045c1bae7"/>
    <ds:schemaRef ds:uri="3893335e-4aae-4c19-a88d-a0e6c08aa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D1908-6D4B-4B65-9242-31AA4400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 Schmitz</dc:creator>
  <cp:keywords/>
  <dc:description/>
  <cp:lastModifiedBy>Mehjabeen Alarakhia</cp:lastModifiedBy>
  <cp:revision>2</cp:revision>
  <cp:lastPrinted>2019-07-25T13:29:00Z</cp:lastPrinted>
  <dcterms:created xsi:type="dcterms:W3CDTF">2019-12-25T08:45:00Z</dcterms:created>
  <dcterms:modified xsi:type="dcterms:W3CDTF">2019-12-25T08:45:00Z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0x01010081901CAF6174674F85848C1FB1312F53</vt:lpwstr>
  </property>
</Properties>
</file>